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C" w:rsidRPr="00C3169C" w:rsidRDefault="00C3169C" w:rsidP="00C3169C">
      <w:pPr>
        <w:ind w:firstLine="0"/>
        <w:jc w:val="right"/>
        <w:rPr>
          <w:sz w:val="28"/>
          <w:szCs w:val="28"/>
        </w:rPr>
      </w:pPr>
      <w:r w:rsidRPr="00C3169C">
        <w:rPr>
          <w:sz w:val="28"/>
          <w:szCs w:val="28"/>
          <w:highlight w:val="yellow"/>
        </w:rPr>
        <w:t>Форма 1 (примерная аннотация)</w:t>
      </w:r>
    </w:p>
    <w:p w:rsidR="00C3169C" w:rsidRDefault="00C3169C" w:rsidP="00C3169C">
      <w:pPr>
        <w:ind w:firstLine="0"/>
        <w:jc w:val="center"/>
        <w:rPr>
          <w:sz w:val="28"/>
          <w:szCs w:val="28"/>
        </w:rPr>
      </w:pPr>
    </w:p>
    <w:p w:rsidR="00C3169C" w:rsidRPr="00803BF3" w:rsidRDefault="00C3169C" w:rsidP="00C3169C">
      <w:pPr>
        <w:ind w:firstLine="0"/>
        <w:jc w:val="center"/>
        <w:rPr>
          <w:sz w:val="28"/>
          <w:szCs w:val="28"/>
        </w:rPr>
      </w:pPr>
      <w:r w:rsidRPr="00803BF3">
        <w:rPr>
          <w:sz w:val="28"/>
          <w:szCs w:val="28"/>
        </w:rPr>
        <w:t>Аннотация</w:t>
      </w:r>
    </w:p>
    <w:p w:rsidR="00C3169C" w:rsidRPr="00803BF3" w:rsidRDefault="00C3169C" w:rsidP="00C3169C">
      <w:pPr>
        <w:ind w:firstLine="709"/>
        <w:rPr>
          <w:sz w:val="28"/>
          <w:szCs w:val="28"/>
        </w:rPr>
      </w:pPr>
      <w:r w:rsidRPr="00803BF3">
        <w:rPr>
          <w:sz w:val="28"/>
          <w:szCs w:val="28"/>
        </w:rPr>
        <w:t xml:space="preserve">В выпускной квалификационной работе магистратуры исследуется возможность прогнозирования финансовых кризисов на основе анализа кривой бескупонной доходности в период 2003-2019 годов применительно к США и России. </w:t>
      </w:r>
    </w:p>
    <w:p w:rsidR="00C3169C" w:rsidRPr="00803BF3" w:rsidRDefault="00C3169C" w:rsidP="00C3169C">
      <w:pPr>
        <w:ind w:firstLine="709"/>
        <w:rPr>
          <w:sz w:val="28"/>
          <w:szCs w:val="28"/>
        </w:rPr>
      </w:pPr>
      <w:r w:rsidRPr="00803BF3">
        <w:rPr>
          <w:sz w:val="28"/>
          <w:szCs w:val="28"/>
        </w:rPr>
        <w:t>В работе показано, что предвестником кризиса может служить немонотонный характер усредненной за месяц кривой бескупонной доходности (появление на ней спадающего участка). С использованием исторических данных определены временные лаги между первыми предвестниками имевших место в период исследования финансовых кризисов и наступлением их «острой» фазы. Предложены индикаторы, сигнализирующие о приближении финансового кризиса.</w:t>
      </w:r>
      <w:bookmarkStart w:id="0" w:name="_GoBack"/>
      <w:bookmarkEnd w:id="0"/>
    </w:p>
    <w:p w:rsidR="00C3169C" w:rsidRPr="00803BF3" w:rsidRDefault="00C3169C" w:rsidP="00C3169C">
      <w:pPr>
        <w:ind w:firstLine="709"/>
        <w:rPr>
          <w:sz w:val="28"/>
          <w:szCs w:val="28"/>
        </w:rPr>
      </w:pPr>
      <w:r w:rsidRPr="00803BF3">
        <w:rPr>
          <w:sz w:val="28"/>
          <w:szCs w:val="28"/>
        </w:rPr>
        <w:t>Практическая значимость ВКР связана с ее вкладом в разработку систем раннего оповещения о приближении кризисов в сфере финансов.</w:t>
      </w:r>
    </w:p>
    <w:p w:rsidR="00C3169C" w:rsidRDefault="00C3169C" w:rsidP="00C3169C">
      <w:pPr>
        <w:ind w:firstLine="709"/>
        <w:rPr>
          <w:sz w:val="28"/>
          <w:szCs w:val="28"/>
        </w:rPr>
      </w:pPr>
      <w:r w:rsidRPr="00803BF3">
        <w:rPr>
          <w:sz w:val="28"/>
          <w:szCs w:val="28"/>
        </w:rPr>
        <w:t xml:space="preserve">Работа выполнена на </w:t>
      </w:r>
      <w:r w:rsidRPr="00803BF3">
        <w:rPr>
          <w:sz w:val="28"/>
          <w:szCs w:val="28"/>
          <w:u w:val="single"/>
        </w:rPr>
        <w:t>68</w:t>
      </w:r>
      <w:r w:rsidRPr="00803BF3">
        <w:rPr>
          <w:sz w:val="28"/>
          <w:szCs w:val="28"/>
        </w:rPr>
        <w:t xml:space="preserve"> страницах (</w:t>
      </w:r>
      <w:proofErr w:type="gramStart"/>
      <w:r w:rsidRPr="00803BF3">
        <w:rPr>
          <w:sz w:val="28"/>
          <w:szCs w:val="28"/>
        </w:rPr>
        <w:t>на</w:t>
      </w:r>
      <w:proofErr w:type="gramEnd"/>
      <w:r w:rsidRPr="00803BF3">
        <w:rPr>
          <w:sz w:val="28"/>
          <w:szCs w:val="28"/>
        </w:rPr>
        <w:t xml:space="preserve"> считая </w:t>
      </w:r>
      <w:proofErr w:type="gramStart"/>
      <w:r w:rsidRPr="00803BF3">
        <w:rPr>
          <w:sz w:val="28"/>
          <w:szCs w:val="28"/>
        </w:rPr>
        <w:t>приложений</w:t>
      </w:r>
      <w:proofErr w:type="gramEnd"/>
      <w:r w:rsidRPr="00803BF3">
        <w:rPr>
          <w:sz w:val="28"/>
          <w:szCs w:val="28"/>
        </w:rPr>
        <w:t xml:space="preserve">) и содержит </w:t>
      </w:r>
      <w:r w:rsidRPr="00803BF3">
        <w:rPr>
          <w:sz w:val="28"/>
          <w:szCs w:val="28"/>
          <w:u w:val="single"/>
        </w:rPr>
        <w:t>22</w:t>
      </w:r>
      <w:r w:rsidRPr="00803BF3">
        <w:rPr>
          <w:sz w:val="28"/>
          <w:szCs w:val="28"/>
        </w:rPr>
        <w:t xml:space="preserve"> иллюстрации, включая таблицы, диаграммы и графики.</w:t>
      </w: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Форма </w:t>
      </w:r>
      <w:r>
        <w:rPr>
          <w:sz w:val="28"/>
          <w:szCs w:val="28"/>
        </w:rPr>
        <w:t>2</w:t>
      </w:r>
    </w:p>
    <w:p w:rsidR="00C3169C" w:rsidRPr="005F38CA" w:rsidRDefault="00C3169C" w:rsidP="00C3169C">
      <w:pPr>
        <w:pStyle w:val="a5"/>
        <w:framePr w:w="9595" w:h="8829" w:hRule="exact" w:wrap="around" w:vAnchor="page" w:hAnchor="page" w:x="1436" w:y="2136"/>
        <w:spacing w:after="117"/>
        <w:ind w:right="85"/>
        <w:jc w:val="center"/>
        <w:rPr>
          <w:rStyle w:val="1"/>
          <w:b/>
          <w:color w:val="000000"/>
        </w:rPr>
      </w:pPr>
      <w:r w:rsidRPr="005F38CA">
        <w:rPr>
          <w:rStyle w:val="1"/>
          <w:b/>
          <w:color w:val="000000"/>
        </w:rPr>
        <w:t xml:space="preserve">Заявление о самостоятельном характере выполнения </w:t>
      </w:r>
      <w:r>
        <w:rPr>
          <w:rStyle w:val="1"/>
          <w:b/>
          <w:color w:val="000000"/>
        </w:rPr>
        <w:t>магистерской диссертации</w:t>
      </w:r>
    </w:p>
    <w:p w:rsidR="00C3169C" w:rsidRPr="00B93381" w:rsidRDefault="00C3169C" w:rsidP="00C3169C">
      <w:pPr>
        <w:pStyle w:val="a5"/>
        <w:framePr w:w="9595" w:h="8829" w:hRule="exact" w:wrap="around" w:vAnchor="page" w:hAnchor="page" w:x="1436" w:y="2136"/>
        <w:spacing w:after="117"/>
        <w:ind w:right="620"/>
        <w:jc w:val="center"/>
      </w:pPr>
    </w:p>
    <w:p w:rsidR="00C3169C" w:rsidRPr="00C3169C" w:rsidRDefault="00C3169C" w:rsidP="00C3169C">
      <w:pPr>
        <w:pStyle w:val="22"/>
        <w:framePr w:w="9595" w:h="8829" w:hRule="exact" w:wrap="around" w:vAnchor="page" w:hAnchor="page" w:x="1436" w:y="2136"/>
        <w:shd w:val="clear" w:color="auto" w:fill="auto"/>
        <w:tabs>
          <w:tab w:val="center" w:leader="underscore" w:pos="2034"/>
          <w:tab w:val="left" w:leader="underscore" w:pos="3196"/>
        </w:tabs>
        <w:spacing w:before="0"/>
        <w:ind w:left="20" w:firstLine="680"/>
        <w:rPr>
          <w:rFonts w:ascii="Times New Roman" w:hAnsi="Times New Roman"/>
          <w:spacing w:val="0"/>
          <w:sz w:val="24"/>
          <w:szCs w:val="24"/>
        </w:rPr>
      </w:pPr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Я,</w:t>
      </w:r>
      <w:r w:rsidRPr="00C3169C">
        <w:rPr>
          <w:rFonts w:ascii="Times New Roman" w:hAnsi="Times New Roman"/>
          <w:spacing w:val="0"/>
          <w:sz w:val="24"/>
          <w:szCs w:val="24"/>
        </w:rPr>
        <w:t xml:space="preserve"> _________________________</w:t>
      </w:r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, обучающаяся (</w:t>
      </w:r>
      <w:proofErr w:type="spellStart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ийся</w:t>
      </w:r>
      <w:proofErr w:type="spellEnd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) по программе высшего </w:t>
      </w:r>
      <w:proofErr w:type="gramStart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образования магистратуры </w:t>
      </w:r>
      <w:proofErr w:type="spellStart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________курса</w:t>
      </w:r>
      <w:proofErr w:type="spellEnd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 направления подготовки</w:t>
      </w:r>
      <w:proofErr w:type="gramEnd"/>
      <w:r w:rsidRPr="00C3169C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 38.04.08 «Финансы и кредит», </w:t>
      </w:r>
      <w:r w:rsidRPr="00C3169C">
        <w:rPr>
          <w:rStyle w:val="1"/>
          <w:color w:val="000000"/>
          <w:spacing w:val="0"/>
          <w:sz w:val="24"/>
          <w:szCs w:val="24"/>
        </w:rPr>
        <w:t xml:space="preserve">заявляю, что в моей выпускной квалификационной работе на тему__________________________________________________________________ </w:t>
      </w:r>
      <w:r w:rsidRPr="00C3169C">
        <w:rPr>
          <w:rFonts w:ascii="Times New Roman" w:hAnsi="Times New Roman"/>
          <w:b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3169C">
        <w:rPr>
          <w:rStyle w:val="1"/>
          <w:color w:val="000000"/>
          <w:spacing w:val="0"/>
          <w:sz w:val="24"/>
          <w:szCs w:val="24"/>
        </w:rPr>
        <w:t xml:space="preserve">, представленной в </w:t>
      </w:r>
      <w:r w:rsidRPr="00C3169C">
        <w:rPr>
          <w:rStyle w:val="1"/>
          <w:color w:val="000000"/>
          <w:spacing w:val="0"/>
          <w:sz w:val="24"/>
          <w:szCs w:val="24"/>
        </w:rPr>
        <w:tab/>
        <w:t>Государственную экзаменационную комиссию для публичной защиты, не содержится элементов неправомерных заимствований.</w:t>
      </w:r>
    </w:p>
    <w:p w:rsidR="00C3169C" w:rsidRPr="00C3169C" w:rsidRDefault="00C3169C" w:rsidP="00C3169C">
      <w:pPr>
        <w:pStyle w:val="a5"/>
        <w:framePr w:w="9595" w:h="8829" w:hRule="exact" w:wrap="around" w:vAnchor="page" w:hAnchor="page" w:x="1436" w:y="2136"/>
        <w:spacing w:after="0" w:line="461" w:lineRule="exact"/>
        <w:ind w:left="20" w:right="40" w:firstLine="680"/>
        <w:jc w:val="both"/>
      </w:pPr>
      <w:r w:rsidRPr="00C3169C">
        <w:rPr>
          <w:rStyle w:val="1"/>
          <w:color w:val="000000"/>
          <w:sz w:val="24"/>
          <w:szCs w:val="24"/>
        </w:rPr>
        <w:t>Все прямые заимствования из печатных и электронных источников, а также ранее защищенных письменных работ, кандидатских и докторских диссертаций, имеют соответствующие ссылки.</w:t>
      </w:r>
    </w:p>
    <w:p w:rsidR="00C3169C" w:rsidRPr="00C3169C" w:rsidRDefault="00C3169C" w:rsidP="00C3169C">
      <w:pPr>
        <w:pStyle w:val="a5"/>
        <w:framePr w:w="9595" w:h="8829" w:hRule="exact" w:wrap="around" w:vAnchor="page" w:hAnchor="page" w:x="1436" w:y="2136"/>
        <w:spacing w:after="0" w:line="461" w:lineRule="exact"/>
        <w:ind w:left="20" w:right="40" w:firstLine="680"/>
        <w:jc w:val="both"/>
      </w:pPr>
      <w:r w:rsidRPr="00C3169C">
        <w:rPr>
          <w:rStyle w:val="1"/>
          <w:color w:val="000000"/>
          <w:sz w:val="24"/>
          <w:szCs w:val="24"/>
        </w:rPr>
        <w:t>Я ознакомлен(а) с действующим в ИЭП ННГУ Регламентом о проверке выпускных квалификационных работ обучающихся в ИЭП ННГУ им. Н.И Лобачевского на наличие заимствований, в соответствии с которым обнаружение неправомерных заимствований является основанием для неудовлетворительной оценки выпускной квалификационной работы.</w:t>
      </w:r>
    </w:p>
    <w:p w:rsidR="00C3169C" w:rsidRPr="00452F71" w:rsidRDefault="00C3169C" w:rsidP="00C3169C">
      <w:pPr>
        <w:ind w:firstLine="0"/>
      </w:pPr>
    </w:p>
    <w:p w:rsidR="00C3169C" w:rsidRDefault="00C3169C" w:rsidP="00C3169C">
      <w:pPr>
        <w:pStyle w:val="22"/>
        <w:framePr w:w="9635" w:h="1630" w:hRule="exact" w:wrap="around" w:vAnchor="page" w:hAnchor="page" w:x="1406" w:y="11418"/>
        <w:shd w:val="clear" w:color="auto" w:fill="auto"/>
        <w:tabs>
          <w:tab w:val="right" w:pos="7898"/>
        </w:tabs>
        <w:spacing w:before="0" w:line="926" w:lineRule="exact"/>
        <w:ind w:left="20" w:firstLine="680"/>
      </w:pPr>
      <w:r>
        <w:rPr>
          <w:rStyle w:val="21"/>
          <w:color w:val="000000"/>
        </w:rPr>
        <w:t xml:space="preserve">Подпись </w:t>
      </w:r>
      <w:proofErr w:type="gramStart"/>
      <w:r>
        <w:rPr>
          <w:rStyle w:val="21"/>
          <w:color w:val="000000"/>
        </w:rPr>
        <w:t>обучающегося</w:t>
      </w:r>
      <w:proofErr w:type="gramEnd"/>
      <w:r>
        <w:rPr>
          <w:rStyle w:val="21"/>
          <w:color w:val="000000"/>
        </w:rPr>
        <w:t>____________________________              ____</w:t>
      </w:r>
      <w:r>
        <w:rPr>
          <w:rStyle w:val="21"/>
          <w:color w:val="000000"/>
        </w:rPr>
        <w:tab/>
        <w:t>Дата</w:t>
      </w:r>
    </w:p>
    <w:p w:rsidR="00C3169C" w:rsidRPr="0059447E" w:rsidRDefault="00C3169C" w:rsidP="00C3169C">
      <w:pPr>
        <w:pStyle w:val="30"/>
        <w:framePr w:w="9635" w:h="1630" w:hRule="exact" w:wrap="around" w:vAnchor="page" w:hAnchor="page" w:x="1406" w:y="11418"/>
        <w:shd w:val="clear" w:color="auto" w:fill="auto"/>
        <w:ind w:left="20"/>
      </w:pPr>
      <w:r>
        <w:rPr>
          <w:rStyle w:val="3"/>
          <w:i/>
          <w:iCs/>
          <w:color w:val="000000"/>
        </w:rPr>
        <w:t xml:space="preserve">Работа представлена для проверки в Системе </w:t>
      </w:r>
      <w:proofErr w:type="spellStart"/>
      <w:r>
        <w:rPr>
          <w:rStyle w:val="3"/>
          <w:i/>
          <w:iCs/>
          <w:color w:val="000000"/>
        </w:rPr>
        <w:t>Антиплагиат</w:t>
      </w:r>
      <w:proofErr w:type="spellEnd"/>
    </w:p>
    <w:p w:rsidR="00C3169C" w:rsidRPr="0059447E" w:rsidRDefault="00C3169C" w:rsidP="00C3169C">
      <w:pPr>
        <w:pStyle w:val="30"/>
        <w:framePr w:w="9038" w:h="557" w:hRule="exact" w:wrap="around" w:vAnchor="page" w:hAnchor="page" w:x="1526" w:y="13767"/>
        <w:shd w:val="clear" w:color="auto" w:fill="auto"/>
        <w:tabs>
          <w:tab w:val="right" w:leader="underscore" w:pos="7898"/>
        </w:tabs>
        <w:spacing w:after="15" w:line="240" w:lineRule="exact"/>
        <w:ind w:left="20"/>
      </w:pPr>
      <w:r w:rsidRPr="006C7E27">
        <w:rPr>
          <w:rStyle w:val="3"/>
          <w:iCs/>
          <w:color w:val="000000"/>
        </w:rPr>
        <w:t>Дата представления ВКР</w:t>
      </w:r>
      <w:r>
        <w:rPr>
          <w:rStyle w:val="31"/>
          <w:color w:val="000000"/>
        </w:rPr>
        <w:tab/>
      </w:r>
      <w:r>
        <w:rPr>
          <w:rStyle w:val="3"/>
          <w:i/>
          <w:iCs/>
          <w:color w:val="000000"/>
        </w:rPr>
        <w:t>/____________________</w:t>
      </w:r>
    </w:p>
    <w:p w:rsidR="00C3169C" w:rsidRPr="005F38CA" w:rsidRDefault="00C3169C" w:rsidP="00C3169C">
      <w:pPr>
        <w:framePr w:w="9038" w:h="557" w:hRule="exact" w:wrap="around" w:vAnchor="page" w:hAnchor="page" w:x="1526" w:y="13767"/>
        <w:spacing w:line="140" w:lineRule="exact"/>
        <w:ind w:left="4160"/>
        <w:rPr>
          <w:sz w:val="32"/>
        </w:rPr>
      </w:pPr>
      <w:r w:rsidRPr="005F38CA">
        <w:rPr>
          <w:rStyle w:val="4"/>
          <w:color w:val="000000"/>
          <w:sz w:val="18"/>
        </w:rPr>
        <w:t>подпись руководителя ВКР</w:t>
      </w:r>
    </w:p>
    <w:p w:rsidR="00C3169C" w:rsidRDefault="00C3169C" w:rsidP="00C3169C">
      <w:pPr>
        <w:ind w:firstLine="709"/>
        <w:jc w:val="right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Pr="00C3169C" w:rsidRDefault="00C3169C" w:rsidP="00C3169C">
      <w:pPr>
        <w:ind w:firstLine="709"/>
        <w:jc w:val="right"/>
        <w:rPr>
          <w:szCs w:val="24"/>
        </w:rPr>
      </w:pPr>
      <w:r w:rsidRPr="00C3169C">
        <w:rPr>
          <w:szCs w:val="24"/>
          <w:highlight w:val="yellow"/>
        </w:rPr>
        <w:lastRenderedPageBreak/>
        <w:t>Форма 3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МИНИСТЕРСТВО НАУКИ И ВЫСШЕГО ОБРАЗОВАНИЯ РОССИЙСКОЙ ФЕДЕРАЦИИ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ФЕДЕРАЛЬНОЕ ГОСУДАРСТВЕННОЕ АВТОНОМНОЕ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ОБРАЗОВАТЕЛЬНОЕ УЧРЕЖДЕНИЕ ВЫСШЕГО ОБРАЗОВАНИЯ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«НАЦИОНАЛЬНЫЙ ИССЛЕДОВАТЕЛЬСКИЙ НИЖЕГОРОДСКИЙ ГОСУДАРСТВЕННЫЙ УНИВЕРСИТЕТ ИМ.Н.И. ЛОБАЧЕВСКОГО»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ИНСТИТУТ ЭКОНОМИКИ И ПРЕДПРИНИМАТЕЛЬСТВА</w:t>
      </w: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</w:p>
    <w:p w:rsidR="00C3169C" w:rsidRPr="00C3169C" w:rsidRDefault="00C3169C" w:rsidP="00C3169C">
      <w:pPr>
        <w:jc w:val="center"/>
        <w:rPr>
          <w:b/>
          <w:sz w:val="18"/>
          <w:szCs w:val="18"/>
        </w:rPr>
      </w:pPr>
      <w:r w:rsidRPr="00C3169C">
        <w:rPr>
          <w:b/>
          <w:sz w:val="18"/>
          <w:szCs w:val="18"/>
        </w:rPr>
        <w:t>КАФЕДРА ФИНАНСОВ И КРЕДИТА</w:t>
      </w:r>
    </w:p>
    <w:p w:rsidR="00C3169C" w:rsidRPr="00B25053" w:rsidRDefault="00C3169C" w:rsidP="00C3169C">
      <w:pPr>
        <w:rPr>
          <w:b/>
          <w:szCs w:val="24"/>
        </w:rPr>
      </w:pPr>
    </w:p>
    <w:p w:rsidR="00C3169C" w:rsidRPr="00B25053" w:rsidRDefault="00C3169C" w:rsidP="00C3169C">
      <w:pPr>
        <w:pStyle w:val="2"/>
        <w:ind w:firstLine="7088"/>
        <w:jc w:val="right"/>
        <w:rPr>
          <w:i w:val="0"/>
          <w:sz w:val="24"/>
        </w:rPr>
      </w:pPr>
      <w:r w:rsidRPr="00B25053">
        <w:rPr>
          <w:i w:val="0"/>
          <w:sz w:val="24"/>
        </w:rPr>
        <w:t>УТВЕРЖДАЮ</w:t>
      </w:r>
    </w:p>
    <w:p w:rsidR="00C3169C" w:rsidRPr="00B25053" w:rsidRDefault="00C3169C" w:rsidP="00C3169C">
      <w:pPr>
        <w:ind w:firstLine="720"/>
        <w:jc w:val="right"/>
      </w:pPr>
      <w:r w:rsidRPr="00B25053">
        <w:t>Зав. кафедрой_____________</w:t>
      </w:r>
    </w:p>
    <w:p w:rsidR="00C3169C" w:rsidRPr="00B25053" w:rsidRDefault="00C3169C" w:rsidP="00C3169C">
      <w:pPr>
        <w:ind w:firstLine="720"/>
        <w:jc w:val="right"/>
      </w:pPr>
      <w:proofErr w:type="spellStart"/>
      <w:r w:rsidRPr="00B25053">
        <w:t>д.э.н</w:t>
      </w:r>
      <w:proofErr w:type="spellEnd"/>
      <w:proofErr w:type="gramStart"/>
      <w:r w:rsidRPr="00B25053">
        <w:t xml:space="preserve">,. </w:t>
      </w:r>
      <w:proofErr w:type="gramEnd"/>
      <w:r w:rsidRPr="00B25053">
        <w:t>профессор Яшина Н.И</w:t>
      </w:r>
    </w:p>
    <w:p w:rsidR="00C3169C" w:rsidRPr="00B25053" w:rsidRDefault="00C3169C" w:rsidP="00C3169C">
      <w:pPr>
        <w:ind w:firstLine="720"/>
        <w:jc w:val="right"/>
      </w:pPr>
      <w:r w:rsidRPr="00B25053">
        <w:t>__ _________ 20</w:t>
      </w:r>
      <w:r>
        <w:t>___</w:t>
      </w:r>
      <w:r w:rsidRPr="00B25053">
        <w:t xml:space="preserve"> г.</w:t>
      </w:r>
    </w:p>
    <w:p w:rsidR="00C3169C" w:rsidRPr="00B25053" w:rsidRDefault="00C3169C" w:rsidP="00C3169C">
      <w:pPr>
        <w:jc w:val="center"/>
        <w:rPr>
          <w:b/>
          <w:szCs w:val="24"/>
        </w:rPr>
      </w:pPr>
      <w:r w:rsidRPr="00B25053">
        <w:rPr>
          <w:b/>
          <w:szCs w:val="24"/>
        </w:rPr>
        <w:t>ЗАДАНИЕ</w:t>
      </w:r>
    </w:p>
    <w:p w:rsidR="00C3169C" w:rsidRPr="007E0732" w:rsidRDefault="00C3169C" w:rsidP="00C3169C">
      <w:pPr>
        <w:jc w:val="center"/>
        <w:rPr>
          <w:b/>
          <w:szCs w:val="24"/>
        </w:rPr>
      </w:pPr>
      <w:r w:rsidRPr="00B25053">
        <w:rPr>
          <w:b/>
          <w:szCs w:val="24"/>
        </w:rPr>
        <w:t xml:space="preserve">по подготовке </w:t>
      </w:r>
      <w:r w:rsidRPr="007E0732">
        <w:rPr>
          <w:b/>
          <w:szCs w:val="24"/>
        </w:rPr>
        <w:t>выпускной квалификационной работы</w:t>
      </w:r>
      <w:r>
        <w:rPr>
          <w:b/>
          <w:szCs w:val="24"/>
        </w:rPr>
        <w:t xml:space="preserve"> (магистерской диссертации)</w:t>
      </w:r>
      <w:r w:rsidRPr="007E0732">
        <w:rPr>
          <w:b/>
          <w:szCs w:val="24"/>
        </w:rPr>
        <w:t xml:space="preserve"> студенту </w:t>
      </w:r>
      <w:r>
        <w:rPr>
          <w:b/>
          <w:szCs w:val="24"/>
          <w:highlight w:val="yellow"/>
        </w:rPr>
        <w:t>Ивановой</w:t>
      </w:r>
      <w:r w:rsidRPr="00DA10F0">
        <w:rPr>
          <w:b/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Елене</w:t>
      </w:r>
      <w:r w:rsidRPr="00DA10F0">
        <w:rPr>
          <w:b/>
          <w:szCs w:val="24"/>
          <w:highlight w:val="yellow"/>
        </w:rPr>
        <w:t xml:space="preserve"> Сергеевне</w:t>
      </w:r>
    </w:p>
    <w:p w:rsidR="00C3169C" w:rsidRPr="00B25053" w:rsidRDefault="00C3169C" w:rsidP="00C3169C">
      <w:pPr>
        <w:jc w:val="center"/>
        <w:rPr>
          <w:sz w:val="18"/>
        </w:rPr>
      </w:pPr>
    </w:p>
    <w:p w:rsidR="00C3169C" w:rsidRPr="00B25053" w:rsidRDefault="00C3169C" w:rsidP="00C3169C">
      <w:pPr>
        <w:numPr>
          <w:ilvl w:val="0"/>
          <w:numId w:val="1"/>
        </w:numPr>
        <w:spacing w:line="240" w:lineRule="auto"/>
        <w:rPr>
          <w:szCs w:val="24"/>
        </w:rPr>
      </w:pPr>
      <w:r w:rsidRPr="00B25053">
        <w:rPr>
          <w:szCs w:val="24"/>
        </w:rPr>
        <w:t xml:space="preserve">Тема </w:t>
      </w:r>
      <w:r>
        <w:rPr>
          <w:szCs w:val="24"/>
        </w:rPr>
        <w:t>выпускной квалификационной работы (ВКР)</w:t>
      </w:r>
      <w:r w:rsidRPr="00B25053">
        <w:rPr>
          <w:szCs w:val="24"/>
        </w:rPr>
        <w:t xml:space="preserve">: </w:t>
      </w:r>
      <w:r w:rsidRPr="00B25053">
        <w:rPr>
          <w:rFonts w:eastAsia="Calibri"/>
          <w:b/>
          <w:szCs w:val="24"/>
        </w:rPr>
        <w:t xml:space="preserve"> </w:t>
      </w:r>
      <w:r w:rsidRPr="009E2581">
        <w:rPr>
          <w:rFonts w:eastAsia="Calibri"/>
          <w:b/>
          <w:szCs w:val="24"/>
          <w:highlight w:val="yellow"/>
        </w:rPr>
        <w:t>«</w:t>
      </w:r>
      <w:r w:rsidRPr="009E2581">
        <w:rPr>
          <w:kern w:val="2"/>
          <w:szCs w:val="24"/>
          <w:highlight w:val="yellow"/>
        </w:rPr>
        <w:t>Исследование инструментов долгового рынка в целях прогнозирования кризисных явлений в экономике»</w:t>
      </w:r>
    </w:p>
    <w:p w:rsidR="00C3169C" w:rsidRPr="00B25053" w:rsidRDefault="00C3169C" w:rsidP="00C3169C">
      <w:pPr>
        <w:pStyle w:val="a4"/>
        <w:numPr>
          <w:ilvl w:val="0"/>
          <w:numId w:val="1"/>
        </w:numPr>
        <w:spacing w:line="240" w:lineRule="auto"/>
      </w:pPr>
      <w:r w:rsidRPr="00B25053">
        <w:t>Цель работы -</w:t>
      </w:r>
      <w:r w:rsidRPr="00B25053">
        <w:rPr>
          <w:sz w:val="28"/>
          <w:szCs w:val="28"/>
        </w:rPr>
        <w:t xml:space="preserve"> </w:t>
      </w:r>
      <w:r w:rsidRPr="009E2581">
        <w:rPr>
          <w:highlight w:val="yellow"/>
        </w:rPr>
        <w:t>изучение возможностей прогнозирования финансовых кризисов путем анализа доходностей государственных облигаций с различными сроками погашения</w:t>
      </w:r>
      <w:r w:rsidRPr="00B25053">
        <w:t>.</w:t>
      </w:r>
    </w:p>
    <w:p w:rsidR="00C3169C" w:rsidRPr="00B25053" w:rsidRDefault="00C3169C" w:rsidP="00C3169C">
      <w:pPr>
        <w:ind w:left="284" w:hanging="284"/>
      </w:pPr>
      <w:r w:rsidRPr="00B25053">
        <w:t xml:space="preserve">3. Основные требования и исходные данные: </w:t>
      </w:r>
      <w:r w:rsidRPr="009E2581">
        <w:rPr>
          <w:highlight w:val="yellow"/>
        </w:rPr>
        <w:t>Официальный сайт Банка России, Официальный сайт ФРС США, Официальный сайт Московской биржи</w:t>
      </w:r>
      <w:r w:rsidRPr="00B25053">
        <w:t>.</w:t>
      </w:r>
    </w:p>
    <w:p w:rsidR="00C3169C" w:rsidRPr="00B25053" w:rsidRDefault="00C3169C" w:rsidP="00C3169C">
      <w:pPr>
        <w:ind w:left="284" w:hanging="284"/>
      </w:pPr>
      <w:r w:rsidRPr="00B25053">
        <w:t xml:space="preserve">4. Научная и практическая ценность ожидаемых результатов: </w:t>
      </w:r>
      <w:r w:rsidRPr="009E2581">
        <w:rPr>
          <w:highlight w:val="yellow"/>
        </w:rPr>
        <w:t>возможность диагностики сроков наступления финансовых кризисов.</w:t>
      </w:r>
    </w:p>
    <w:p w:rsidR="00C3169C" w:rsidRPr="00B25053" w:rsidRDefault="00C3169C" w:rsidP="00C3169C">
      <w:pPr>
        <w:spacing w:before="120"/>
        <w:ind w:left="284" w:hanging="284"/>
      </w:pPr>
      <w:r w:rsidRPr="00B25053">
        <w:t xml:space="preserve">5. Способ реализации результатов работы: </w:t>
      </w:r>
      <w:r w:rsidRPr="009E2581">
        <w:rPr>
          <w:highlight w:val="yellow"/>
        </w:rPr>
        <w:t>сопоставительный анализ временных рядов доходностей облигаций и фондового индекса для России и США; сопоставительный анализ динамики кривой бескупонной доходности (временной структуры процентных ставок) и фондового индекса; корреляционно-регрессионный анализ временных рядов процентной ставки и темпа роста ВВП на примере России и США</w:t>
      </w:r>
      <w:r w:rsidRPr="00B25053">
        <w:t>.</w:t>
      </w:r>
    </w:p>
    <w:p w:rsidR="00C3169C" w:rsidRPr="00B25053" w:rsidRDefault="00C3169C" w:rsidP="00C3169C">
      <w:pPr>
        <w:spacing w:before="120"/>
        <w:ind w:left="284" w:hanging="284"/>
      </w:pPr>
      <w:r w:rsidRPr="00B25053">
        <w:t xml:space="preserve">6. Примерный перечень основных вопросов, которые должны быть рассмотрены в диссертации </w:t>
      </w:r>
    </w:p>
    <w:p w:rsidR="00C3169C" w:rsidRPr="009E2581" w:rsidRDefault="00C3169C" w:rsidP="00C3169C">
      <w:pPr>
        <w:pStyle w:val="a4"/>
        <w:numPr>
          <w:ilvl w:val="0"/>
          <w:numId w:val="2"/>
        </w:numPr>
        <w:spacing w:line="240" w:lineRule="auto"/>
        <w:ind w:left="284" w:hanging="284"/>
        <w:jc w:val="left"/>
        <w:rPr>
          <w:sz w:val="22"/>
          <w:highlight w:val="yellow"/>
        </w:rPr>
      </w:pPr>
      <w:r w:rsidRPr="009E2581">
        <w:rPr>
          <w:sz w:val="22"/>
          <w:highlight w:val="yellow"/>
        </w:rPr>
        <w:t>Исследование взаимосвязи динамики процентной ставки и фондового индекса в России и в США.</w:t>
      </w:r>
    </w:p>
    <w:p w:rsidR="00C3169C" w:rsidRPr="009E2581" w:rsidRDefault="00C3169C" w:rsidP="00C3169C">
      <w:pPr>
        <w:pStyle w:val="a4"/>
        <w:numPr>
          <w:ilvl w:val="0"/>
          <w:numId w:val="2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Исследование взаимосвязи динамики кривой бескупонной доходности и фондового индекса в России и в США.</w:t>
      </w:r>
    </w:p>
    <w:p w:rsidR="00C3169C" w:rsidRPr="00B25053" w:rsidRDefault="00C3169C" w:rsidP="00C3169C">
      <w:pPr>
        <w:pStyle w:val="a4"/>
        <w:numPr>
          <w:ilvl w:val="0"/>
          <w:numId w:val="2"/>
        </w:numPr>
        <w:spacing w:line="240" w:lineRule="auto"/>
        <w:ind w:left="284" w:hanging="284"/>
        <w:rPr>
          <w:sz w:val="22"/>
        </w:rPr>
      </w:pPr>
      <w:r w:rsidRPr="009E2581">
        <w:rPr>
          <w:sz w:val="22"/>
          <w:highlight w:val="yellow"/>
        </w:rPr>
        <w:t>Исследование возможности стимулирования роста национальной экономики при помощи монетарных рычагов</w:t>
      </w:r>
      <w:r w:rsidRPr="00B25053">
        <w:rPr>
          <w:sz w:val="22"/>
        </w:rPr>
        <w:t>.</w:t>
      </w:r>
    </w:p>
    <w:p w:rsidR="00C3169C" w:rsidRPr="00B25053" w:rsidRDefault="00C3169C" w:rsidP="00C3169C">
      <w:pPr>
        <w:spacing w:before="120"/>
      </w:pPr>
      <w:r w:rsidRPr="00B25053">
        <w:t xml:space="preserve">7. Примерный перечень графического и иллюстративного материала </w:t>
      </w:r>
    </w:p>
    <w:p w:rsidR="00C3169C" w:rsidRPr="009E2581" w:rsidRDefault="00C3169C" w:rsidP="00C3169C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Графики, иллюстрирующие динамику доходностей облигаций с различными сроками погашения.</w:t>
      </w:r>
    </w:p>
    <w:p w:rsidR="00C3169C" w:rsidRPr="009E2581" w:rsidRDefault="00C3169C" w:rsidP="00C3169C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Графики, иллюстрирующие динамику кривой бескупонной доходности.</w:t>
      </w:r>
    </w:p>
    <w:p w:rsidR="00C3169C" w:rsidRPr="009E2581" w:rsidRDefault="00C3169C" w:rsidP="00C3169C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 xml:space="preserve">Диаграммы, иллюстрирующие влияние процентной ставки на темп роста национальной экономики. </w:t>
      </w:r>
    </w:p>
    <w:p w:rsidR="00C3169C" w:rsidRPr="00B25053" w:rsidRDefault="00C3169C" w:rsidP="00C3169C">
      <w:pPr>
        <w:spacing w:line="360" w:lineRule="auto"/>
      </w:pPr>
    </w:p>
    <w:p w:rsidR="00C3169C" w:rsidRPr="00B25053" w:rsidRDefault="00C3169C" w:rsidP="00C3169C">
      <w:pPr>
        <w:spacing w:line="240" w:lineRule="auto"/>
        <w:rPr>
          <w:sz w:val="22"/>
        </w:rPr>
      </w:pPr>
      <w:r w:rsidRPr="00B25053">
        <w:rPr>
          <w:sz w:val="22"/>
        </w:rPr>
        <w:t>Дата выдачи задания “__ ” _______ 20</w:t>
      </w:r>
      <w:r>
        <w:rPr>
          <w:sz w:val="22"/>
        </w:rPr>
        <w:t>__</w:t>
      </w:r>
      <w:r w:rsidRPr="00B25053">
        <w:rPr>
          <w:sz w:val="22"/>
        </w:rPr>
        <w:t xml:space="preserve"> г.</w:t>
      </w:r>
    </w:p>
    <w:p w:rsidR="00C3169C" w:rsidRPr="00B25053" w:rsidRDefault="00C3169C" w:rsidP="00C3169C">
      <w:pPr>
        <w:spacing w:line="240" w:lineRule="auto"/>
        <w:rPr>
          <w:sz w:val="22"/>
        </w:rPr>
      </w:pPr>
    </w:p>
    <w:p w:rsidR="00C3169C" w:rsidRPr="00B25053" w:rsidRDefault="00C3169C" w:rsidP="00C3169C">
      <w:pPr>
        <w:spacing w:line="240" w:lineRule="auto"/>
        <w:rPr>
          <w:sz w:val="22"/>
        </w:rPr>
      </w:pPr>
      <w:r w:rsidRPr="00B25053">
        <w:rPr>
          <w:sz w:val="22"/>
        </w:rPr>
        <w:t xml:space="preserve">     Руководитель ВКР:___________________________</w:t>
      </w:r>
      <w:r w:rsidRPr="00B25053">
        <w:rPr>
          <w:sz w:val="22"/>
        </w:rPr>
        <w:tab/>
      </w:r>
      <w:r w:rsidRPr="009E2581">
        <w:rPr>
          <w:sz w:val="22"/>
          <w:highlight w:val="yellow"/>
        </w:rPr>
        <w:t>Кузнецов К.И.</w:t>
      </w:r>
      <w:r w:rsidRPr="00B25053">
        <w:rPr>
          <w:sz w:val="22"/>
        </w:rPr>
        <w:tab/>
        <w:t xml:space="preserve">                                </w:t>
      </w:r>
      <w:r w:rsidRPr="00B25053">
        <w:rPr>
          <w:sz w:val="22"/>
        </w:rPr>
        <w:tab/>
        <w:t xml:space="preserve">                               </w:t>
      </w:r>
    </w:p>
    <w:p w:rsidR="00C3169C" w:rsidRPr="00B25053" w:rsidRDefault="00C3169C" w:rsidP="00C3169C">
      <w:pPr>
        <w:spacing w:line="240" w:lineRule="auto"/>
        <w:rPr>
          <w:sz w:val="22"/>
        </w:rPr>
      </w:pPr>
    </w:p>
    <w:p w:rsidR="00C3169C" w:rsidRPr="00B25053" w:rsidRDefault="00C3169C" w:rsidP="00C3169C">
      <w:pPr>
        <w:spacing w:line="240" w:lineRule="auto"/>
        <w:rPr>
          <w:sz w:val="22"/>
        </w:rPr>
      </w:pPr>
      <w:r w:rsidRPr="00B25053">
        <w:rPr>
          <w:sz w:val="22"/>
        </w:rPr>
        <w:t xml:space="preserve">     Задание приня</w:t>
      </w:r>
      <w:proofErr w:type="gramStart"/>
      <w:r w:rsidRPr="00B25053">
        <w:rPr>
          <w:sz w:val="22"/>
        </w:rPr>
        <w:t>л(</w:t>
      </w:r>
      <w:proofErr w:type="spellStart"/>
      <w:proofErr w:type="gramEnd"/>
      <w:r w:rsidRPr="00B25053">
        <w:rPr>
          <w:sz w:val="22"/>
        </w:rPr>
        <w:t>ла</w:t>
      </w:r>
      <w:proofErr w:type="spellEnd"/>
      <w:r w:rsidRPr="00B25053">
        <w:rPr>
          <w:sz w:val="22"/>
        </w:rPr>
        <w:t xml:space="preserve">)     к исполнению:       ___________________________    </w:t>
      </w:r>
      <w:r w:rsidRPr="009E2581">
        <w:rPr>
          <w:sz w:val="22"/>
          <w:highlight w:val="yellow"/>
        </w:rPr>
        <w:t>Иванова Е.С.</w:t>
      </w:r>
    </w:p>
    <w:p w:rsidR="00C3169C" w:rsidRDefault="00C3169C" w:rsidP="00C3169C">
      <w:pPr>
        <w:ind w:firstLine="709"/>
        <w:jc w:val="right"/>
        <w:rPr>
          <w:sz w:val="28"/>
          <w:szCs w:val="28"/>
        </w:rPr>
      </w:pPr>
      <w:r w:rsidRPr="00C3169C">
        <w:rPr>
          <w:sz w:val="28"/>
          <w:szCs w:val="28"/>
          <w:highlight w:val="yellow"/>
        </w:rPr>
        <w:lastRenderedPageBreak/>
        <w:t>Форма 4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РЕЦЕНЗИЯ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на выпускную квалификационную работу (магистерскую диссертацию)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278"/>
        <w:gridCol w:w="5288"/>
      </w:tblGrid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  <w:highlight w:val="yellow"/>
              </w:rPr>
              <w:t>Смирнова Александра Евгеньевича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C3169C">
              <w:rPr>
                <w:rFonts w:cs="Times New Roman"/>
                <w:i/>
                <w:sz w:val="22"/>
                <w:vertAlign w:val="superscript"/>
              </w:rPr>
              <w:t>Фамилия, имя, отчество студента</w:t>
            </w:r>
          </w:p>
        </w:tc>
      </w:tr>
      <w:tr w:rsidR="00C3169C" w:rsidRPr="00C3169C" w:rsidTr="007D61E7">
        <w:trPr>
          <w:jc w:val="center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тема выпускной квалификационной работы: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«</w:t>
            </w:r>
            <w:r w:rsidRPr="00C3169C">
              <w:rPr>
                <w:rFonts w:cs="Times New Roman"/>
                <w:b/>
                <w:sz w:val="22"/>
                <w:highlight w:val="yellow"/>
              </w:rPr>
              <w:t>Влияние монетарных факторов на динамику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b/>
                <w:sz w:val="22"/>
                <w:highlight w:val="yellow"/>
              </w:rPr>
              <w:t>хорошо организованных и развивающихся национальных фондовых рынков»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3169C" w:rsidRPr="00C3169C" w:rsidTr="007D61E7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 xml:space="preserve">квалификация </w:t>
            </w:r>
            <w:r w:rsidRPr="00C3169C">
              <w:rPr>
                <w:rFonts w:cs="Times New Roman"/>
                <w:sz w:val="22"/>
              </w:rPr>
              <w:t xml:space="preserve">(магистр, специалист)  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магистр</w:t>
            </w:r>
          </w:p>
        </w:tc>
      </w:tr>
      <w:tr w:rsidR="00C3169C" w:rsidRPr="00C3169C" w:rsidTr="007D61E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направление подготовки:</w:t>
            </w:r>
          </w:p>
        </w:tc>
        <w:tc>
          <w:tcPr>
            <w:tcW w:w="6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Финансы и кредит</w:t>
            </w: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  <w:proofErr w:type="spellStart"/>
      <w:r w:rsidRPr="00C3169C">
        <w:rPr>
          <w:rFonts w:cs="Times New Roman"/>
          <w:b/>
          <w:sz w:val="22"/>
        </w:rPr>
        <w:t>Сформированность</w:t>
      </w:r>
      <w:proofErr w:type="spellEnd"/>
      <w:r w:rsidRPr="00C3169C">
        <w:rPr>
          <w:rFonts w:cs="Times New Roman"/>
          <w:b/>
          <w:sz w:val="22"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C3169C">
        <w:rPr>
          <w:rFonts w:cs="Times New Roman"/>
          <w:sz w:val="22"/>
        </w:rPr>
        <w:t>представлена в Приложении</w:t>
      </w:r>
      <w:proofErr w:type="gramStart"/>
      <w:r w:rsidRPr="00C3169C">
        <w:rPr>
          <w:rFonts w:cs="Times New Roman"/>
          <w:sz w:val="22"/>
        </w:rPr>
        <w:t xml:space="preserve"> Б</w:t>
      </w:r>
      <w:proofErr w:type="gramEnd"/>
      <w:r w:rsidRPr="00C3169C">
        <w:rPr>
          <w:rFonts w:cs="Times New Roman"/>
          <w:sz w:val="22"/>
        </w:rPr>
        <w:t xml:space="preserve"> к отзыву рецензента)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  <w:r w:rsidRPr="00C3169C">
        <w:rPr>
          <w:rFonts w:cs="Times New Roman"/>
          <w:sz w:val="22"/>
        </w:rPr>
        <w:t>Соответствие выпускной квалификационной работы требованиям</w:t>
      </w:r>
    </w:p>
    <w:tbl>
      <w:tblPr>
        <w:tblW w:w="9827" w:type="dxa"/>
        <w:jc w:val="center"/>
        <w:tblInd w:w="-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306"/>
      </w:tblGrid>
      <w:tr w:rsidR="00C3169C" w:rsidRPr="00C3169C" w:rsidTr="00C3169C">
        <w:trPr>
          <w:trHeight w:val="148"/>
          <w:jc w:val="center"/>
        </w:trPr>
        <w:tc>
          <w:tcPr>
            <w:tcW w:w="6521" w:type="dxa"/>
            <w:vAlign w:val="center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10703" w:type="dxa"/>
        <w:jc w:val="center"/>
        <w:tblLook w:val="04A0"/>
      </w:tblPr>
      <w:tblGrid>
        <w:gridCol w:w="10243"/>
        <w:gridCol w:w="460"/>
      </w:tblGrid>
      <w:tr w:rsidR="00C3169C" w:rsidRPr="00C3169C" w:rsidTr="007D61E7">
        <w:trPr>
          <w:jc w:val="center"/>
        </w:trPr>
        <w:tc>
          <w:tcPr>
            <w:tcW w:w="10243" w:type="dxa"/>
            <w:vAlign w:val="bottom"/>
          </w:tcPr>
          <w:p w:rsidR="00C3169C" w:rsidRPr="00C3169C" w:rsidRDefault="00C3169C" w:rsidP="00C3169C">
            <w:pPr>
              <w:spacing w:line="240" w:lineRule="auto"/>
              <w:ind w:firstLine="495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Достоинства содержательной части выпускной квалификационной работы:</w:t>
            </w:r>
          </w:p>
          <w:p w:rsidR="00C3169C" w:rsidRPr="00C3169C" w:rsidRDefault="00C3169C" w:rsidP="00C3169C">
            <w:pPr>
              <w:spacing w:line="240" w:lineRule="auto"/>
              <w:ind w:firstLine="531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В работе проведено </w:t>
            </w:r>
            <w:r w:rsidRPr="00C3169C">
              <w:rPr>
                <w:rFonts w:cs="Times New Roman"/>
                <w:sz w:val="22"/>
                <w:highlight w:val="yellow"/>
              </w:rPr>
              <w:t>серьезное и широкое (на примере финансовых рынков ряда стран) исследование влияния денежно-кредитной политики на цены фондовых активов. Выявлено, что в периоды кризисов – в ходе формирования пузыря и дальнейшего его краха – монотонная в целом зависимость между фондовым индексом и денежным агрегатом нарушается, обнаруживая аномалии, характерные практически для всех рынков. Сделана попытка объяснить теоретически эти аномалии, пользуясь данными российской фондовой биржи, записанными в реальном времени в период кризиса 2008 года. Исследования, проведенные в ВКР, в перспективе могут быть полезны для раннего выявления предвестников финансовых кризисов</w:t>
            </w:r>
            <w:r w:rsidRPr="00C3169C">
              <w:rPr>
                <w:rFonts w:cs="Times New Roman"/>
                <w:sz w:val="22"/>
              </w:rPr>
              <w:t>.</w:t>
            </w:r>
          </w:p>
        </w:tc>
        <w:tc>
          <w:tcPr>
            <w:tcW w:w="460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10928" w:type="dxa"/>
        <w:jc w:val="center"/>
        <w:tblLook w:val="04A0"/>
      </w:tblPr>
      <w:tblGrid>
        <w:gridCol w:w="10321"/>
        <w:gridCol w:w="607"/>
      </w:tblGrid>
      <w:tr w:rsidR="00C3169C" w:rsidRPr="00C3169C" w:rsidTr="007D61E7">
        <w:trPr>
          <w:jc w:val="center"/>
        </w:trPr>
        <w:tc>
          <w:tcPr>
            <w:tcW w:w="10321" w:type="dxa"/>
            <w:vAlign w:val="bottom"/>
          </w:tcPr>
          <w:p w:rsidR="00C3169C" w:rsidRPr="00C3169C" w:rsidRDefault="00C3169C" w:rsidP="00C3169C">
            <w:pPr>
              <w:spacing w:line="240" w:lineRule="auto"/>
              <w:ind w:firstLine="608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Ошибки и недостатки содержательной части выпускной квалификационной работы:</w:t>
            </w:r>
          </w:p>
          <w:p w:rsidR="00C3169C" w:rsidRPr="00C3169C" w:rsidRDefault="00C3169C" w:rsidP="00C3169C">
            <w:pPr>
              <w:spacing w:line="240" w:lineRule="auto"/>
              <w:ind w:firstLine="608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  <w:highlight w:val="yellow"/>
              </w:rPr>
              <w:t>Отдельные утверждения работы требуют дополнительного исследования и обоснования.</w:t>
            </w:r>
          </w:p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C3169C" w:rsidRPr="00C3169C" w:rsidRDefault="00C3169C" w:rsidP="00C3169C">
            <w:pPr>
              <w:spacing w:line="240" w:lineRule="auto"/>
              <w:ind w:firstLine="405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Общее заключение о соответствии выпускной квалификационной работы требованиям:</w:t>
            </w:r>
          </w:p>
          <w:p w:rsidR="00C3169C" w:rsidRPr="00C3169C" w:rsidRDefault="00C3169C" w:rsidP="00C3169C">
            <w:pPr>
              <w:spacing w:line="240" w:lineRule="auto"/>
              <w:ind w:firstLine="608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ВКР установленным в ОПОП требованиям  </w:t>
            </w:r>
            <w:r w:rsidRPr="00C3169C">
              <w:rPr>
                <w:rFonts w:cs="Times New Roman"/>
                <w:sz w:val="22"/>
                <w:u w:val="single"/>
              </w:rPr>
              <w:t>соответствует</w:t>
            </w:r>
            <w:r w:rsidRPr="00C3169C">
              <w:rPr>
                <w:rFonts w:cs="Times New Roman"/>
                <w:sz w:val="22"/>
              </w:rPr>
              <w:t xml:space="preserve"> / частично </w:t>
            </w:r>
            <w:proofErr w:type="gramStart"/>
            <w:r w:rsidRPr="00C3169C">
              <w:rPr>
                <w:rFonts w:cs="Times New Roman"/>
                <w:sz w:val="22"/>
              </w:rPr>
              <w:t>соответствует</w:t>
            </w:r>
            <w:proofErr w:type="gramEnd"/>
            <w:r w:rsidRPr="00C3169C">
              <w:rPr>
                <w:rFonts w:cs="Times New Roman"/>
                <w:sz w:val="22"/>
              </w:rPr>
              <w:t xml:space="preserve"> / не соответствует   (</w:t>
            </w:r>
            <w:r w:rsidRPr="00C3169C">
              <w:rPr>
                <w:rFonts w:cs="Times New Roman"/>
                <w:i/>
                <w:sz w:val="22"/>
                <w:u w:val="single"/>
              </w:rPr>
              <w:t>нужное подчеркнуть</w:t>
            </w:r>
            <w:r w:rsidRPr="00C3169C">
              <w:rPr>
                <w:rFonts w:cs="Times New Roman"/>
                <w:sz w:val="22"/>
              </w:rPr>
              <w:t>)</w:t>
            </w:r>
          </w:p>
        </w:tc>
        <w:tc>
          <w:tcPr>
            <w:tcW w:w="607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0" w:type="auto"/>
        <w:jc w:val="center"/>
        <w:tblInd w:w="-1485" w:type="dxa"/>
        <w:tblLook w:val="04A0"/>
      </w:tblPr>
      <w:tblGrid>
        <w:gridCol w:w="5778"/>
        <w:gridCol w:w="3828"/>
        <w:gridCol w:w="248"/>
      </w:tblGrid>
      <w:tr w:rsidR="00C3169C" w:rsidRPr="00C3169C" w:rsidTr="007D61E7">
        <w:trPr>
          <w:jc w:val="center"/>
        </w:trPr>
        <w:tc>
          <w:tcPr>
            <w:tcW w:w="5778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 xml:space="preserve">Обобщенная оценка содержательной части </w:t>
            </w:r>
          </w:p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выпускной квалификационной работы</w:t>
            </w:r>
            <w:r w:rsidRPr="00C3169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jc w:val="left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Рецензент:</w:t>
      </w:r>
    </w:p>
    <w:tbl>
      <w:tblPr>
        <w:tblW w:w="10899" w:type="dxa"/>
        <w:jc w:val="center"/>
        <w:tblInd w:w="709" w:type="dxa"/>
        <w:tblLook w:val="04A0"/>
      </w:tblPr>
      <w:tblGrid>
        <w:gridCol w:w="5211"/>
        <w:gridCol w:w="3119"/>
        <w:gridCol w:w="2333"/>
        <w:gridCol w:w="236"/>
      </w:tblGrid>
      <w:tr w:rsidR="00C3169C" w:rsidRPr="00C3169C" w:rsidTr="007D61E7">
        <w:trPr>
          <w:jc w:val="center"/>
        </w:trPr>
        <w:tc>
          <w:tcPr>
            <w:tcW w:w="5211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i/>
                <w:sz w:val="22"/>
              </w:rPr>
            </w:pPr>
            <w:r w:rsidRPr="00C3169C">
              <w:rPr>
                <w:rFonts w:cs="Times New Roman"/>
                <w:i/>
                <w:sz w:val="22"/>
              </w:rPr>
              <w:t>___</w:t>
            </w:r>
          </w:p>
        </w:tc>
        <w:tc>
          <w:tcPr>
            <w:tcW w:w="2333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  <w:highlight w:val="yellow"/>
              </w:rPr>
              <w:t>Иванов И.И</w:t>
            </w:r>
            <w:r w:rsidRPr="00C3169C">
              <w:rPr>
                <w:rFonts w:cs="Times New Roman"/>
                <w:sz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  <w:r w:rsidRPr="00C3169C">
        <w:rPr>
          <w:rFonts w:cs="Times New Roman"/>
          <w:sz w:val="22"/>
        </w:rPr>
        <w:t>«</w:t>
      </w:r>
      <w:r w:rsidRPr="00C3169C">
        <w:rPr>
          <w:rFonts w:cs="Times New Roman"/>
          <w:sz w:val="22"/>
          <w:u w:val="single"/>
        </w:rPr>
        <w:t xml:space="preserve">           </w:t>
      </w:r>
      <w:r w:rsidRPr="00C3169C">
        <w:rPr>
          <w:rFonts w:cs="Times New Roman"/>
          <w:sz w:val="22"/>
        </w:rPr>
        <w:t>»</w:t>
      </w:r>
      <w:r w:rsidRPr="00C3169C">
        <w:rPr>
          <w:rFonts w:cs="Times New Roman"/>
          <w:sz w:val="22"/>
          <w:u w:val="single"/>
        </w:rPr>
        <w:t xml:space="preserve">                                       </w:t>
      </w:r>
      <w:r w:rsidRPr="00C3169C">
        <w:rPr>
          <w:rFonts w:cs="Times New Roman"/>
          <w:sz w:val="22"/>
        </w:rPr>
        <w:t>202__</w:t>
      </w:r>
      <w:r w:rsidRPr="00C3169C">
        <w:rPr>
          <w:rFonts w:cs="Times New Roman"/>
          <w:sz w:val="22"/>
          <w:u w:val="single"/>
        </w:rPr>
        <w:t xml:space="preserve"> </w:t>
      </w:r>
      <w:r w:rsidRPr="00C3169C">
        <w:rPr>
          <w:rFonts w:cs="Times New Roman"/>
          <w:sz w:val="22"/>
        </w:rPr>
        <w:t>г.</w:t>
      </w:r>
    </w:p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  <w:r w:rsidRPr="00C3169C">
        <w:rPr>
          <w:rFonts w:cs="Times New Roman"/>
          <w:sz w:val="22"/>
        </w:rPr>
        <w:br w:type="page"/>
      </w:r>
    </w:p>
    <w:p w:rsidR="00C3169C" w:rsidRPr="00FA6861" w:rsidRDefault="00C3169C" w:rsidP="00C3169C">
      <w:pPr>
        <w:jc w:val="right"/>
      </w:pPr>
      <w:r w:rsidRPr="00FA6861">
        <w:lastRenderedPageBreak/>
        <w:t>Приложение</w:t>
      </w:r>
      <w:proofErr w:type="gramStart"/>
      <w:r w:rsidRPr="00FA6861">
        <w:t xml:space="preserve"> Б</w:t>
      </w:r>
      <w:proofErr w:type="gramEnd"/>
    </w:p>
    <w:p w:rsidR="00C3169C" w:rsidRPr="00FA6861" w:rsidRDefault="00C3169C" w:rsidP="00C3169C">
      <w:pPr>
        <w:jc w:val="right"/>
      </w:pPr>
      <w:r w:rsidRPr="00FA6861">
        <w:t>к отзыву рецензента</w:t>
      </w:r>
    </w:p>
    <w:p w:rsidR="00C3169C" w:rsidRDefault="00C3169C" w:rsidP="00C3169C">
      <w:pPr>
        <w:ind w:firstLine="709"/>
      </w:pPr>
    </w:p>
    <w:p w:rsidR="00C3169C" w:rsidRDefault="00C3169C" w:rsidP="00C3169C">
      <w:pPr>
        <w:jc w:val="center"/>
        <w:rPr>
          <w:b/>
        </w:rPr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:rsidR="00C3169C" w:rsidRDefault="00C3169C" w:rsidP="00C3169C">
      <w:pPr>
        <w:ind w:left="142" w:hanging="142"/>
        <w:jc w:val="center"/>
        <w:rPr>
          <w:b/>
        </w:rPr>
      </w:pPr>
    </w:p>
    <w:p w:rsidR="00C3169C" w:rsidRDefault="00C3169C" w:rsidP="00C3169C">
      <w:pPr>
        <w:jc w:val="center"/>
        <w:rPr>
          <w:b/>
        </w:rPr>
      </w:pPr>
    </w:p>
    <w:p w:rsidR="00C3169C" w:rsidRDefault="00C3169C" w:rsidP="00C3169C">
      <w:pPr>
        <w:ind w:firstLine="709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2"/>
        <w:gridCol w:w="1591"/>
        <w:gridCol w:w="2175"/>
      </w:tblGrid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>Задания</w:t>
            </w:r>
          </w:p>
        </w:tc>
        <w:tc>
          <w:tcPr>
            <w:tcW w:w="1559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>Компетенция</w:t>
            </w:r>
          </w:p>
        </w:tc>
        <w:tc>
          <w:tcPr>
            <w:tcW w:w="1985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 xml:space="preserve">Обобщенная  оценка </w:t>
            </w:r>
            <w:proofErr w:type="spellStart"/>
            <w:r w:rsidRPr="00B31D21">
              <w:t>сформированности</w:t>
            </w:r>
            <w:proofErr w:type="spellEnd"/>
            <w:r w:rsidRPr="00B31D21">
              <w:t xml:space="preserve"> компетенции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1. Провести анализ финансовых аспектов функционирования объекта исследования </w:t>
            </w:r>
          </w:p>
        </w:tc>
        <w:tc>
          <w:tcPr>
            <w:tcW w:w="1559" w:type="dxa"/>
            <w:vAlign w:val="center"/>
          </w:tcPr>
          <w:p w:rsidR="00C3169C" w:rsidRPr="00197F69" w:rsidRDefault="00197F69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ПК-2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2. Собрать релевантную информацию о функционировании объекта исследования и выполнить ее анализ</w:t>
            </w:r>
          </w:p>
        </w:tc>
        <w:tc>
          <w:tcPr>
            <w:tcW w:w="1559" w:type="dxa"/>
            <w:vAlign w:val="center"/>
          </w:tcPr>
          <w:p w:rsidR="00C3169C" w:rsidRPr="00A939BC" w:rsidRDefault="00197F69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3. Провести исследование рисков для финансов объекта исследования</w:t>
            </w:r>
          </w:p>
        </w:tc>
        <w:tc>
          <w:tcPr>
            <w:tcW w:w="1559" w:type="dxa"/>
            <w:vAlign w:val="center"/>
          </w:tcPr>
          <w:p w:rsidR="00197F69" w:rsidRPr="00A939BC" w:rsidRDefault="00197F69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ПК-4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4. В</w:t>
            </w:r>
            <w:r w:rsidRPr="00A939BC">
              <w:rPr>
                <w:rFonts w:cs="Calibri"/>
                <w:szCs w:val="24"/>
              </w:rPr>
              <w:t xml:space="preserve">ыявить и исследовать актуальные проблемы </w:t>
            </w:r>
            <w:r w:rsidRPr="00A939BC">
              <w:rPr>
                <w:szCs w:val="24"/>
              </w:rPr>
              <w:t>функционирования объекта исследования с позиций современных представлений финансовой науки</w:t>
            </w:r>
          </w:p>
        </w:tc>
        <w:tc>
          <w:tcPr>
            <w:tcW w:w="1559" w:type="dxa"/>
            <w:vAlign w:val="center"/>
          </w:tcPr>
          <w:p w:rsidR="00C3169C" w:rsidRPr="00A939BC" w:rsidRDefault="00197F69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ПК-3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5. Интерпретировать результаты финансового анализа деятельности объекта исследования, обобщив их до уровня отраслевых закономерностей </w:t>
            </w:r>
          </w:p>
        </w:tc>
        <w:tc>
          <w:tcPr>
            <w:tcW w:w="1559" w:type="dxa"/>
            <w:vAlign w:val="center"/>
          </w:tcPr>
          <w:p w:rsidR="00A939BC" w:rsidRPr="00A939BC" w:rsidRDefault="00197F69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ПК-7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A939BC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6. </w:t>
            </w:r>
            <w:r w:rsidR="00A939BC" w:rsidRPr="00A939BC">
              <w:rPr>
                <w:szCs w:val="24"/>
              </w:rPr>
              <w:t xml:space="preserve">Определять </w:t>
            </w:r>
            <w:r w:rsidR="00A939BC">
              <w:rPr>
                <w:szCs w:val="24"/>
              </w:rPr>
              <w:t>релевантные</w:t>
            </w:r>
            <w:r w:rsidR="00A939BC" w:rsidRPr="00A939BC">
              <w:rPr>
                <w:szCs w:val="24"/>
              </w:rPr>
              <w:t xml:space="preserve"> инструменты и технологические средства для проведения исследования, р</w:t>
            </w:r>
            <w:r w:rsidRPr="00A939BC">
              <w:rPr>
                <w:szCs w:val="24"/>
              </w:rPr>
              <w:t>азраб</w:t>
            </w:r>
            <w:r w:rsidR="00A939BC" w:rsidRPr="00A939BC">
              <w:rPr>
                <w:szCs w:val="24"/>
              </w:rPr>
              <w:t xml:space="preserve">атывать модели </w:t>
            </w:r>
            <w:r w:rsidR="00A939BC" w:rsidRPr="00A939BC">
              <w:rPr>
                <w:rFonts w:eastAsia="Calibri" w:cs="Times New Roman"/>
                <w:szCs w:val="24"/>
              </w:rPr>
              <w:t>исследуемых процессов, явлений и объектов</w:t>
            </w:r>
          </w:p>
        </w:tc>
        <w:tc>
          <w:tcPr>
            <w:tcW w:w="1559" w:type="dxa"/>
            <w:vAlign w:val="center"/>
          </w:tcPr>
          <w:p w:rsidR="00C3169C" w:rsidRPr="00A939BC" w:rsidRDefault="00197F69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ПК-8</w:t>
            </w:r>
          </w:p>
        </w:tc>
        <w:tc>
          <w:tcPr>
            <w:tcW w:w="1985" w:type="dxa"/>
            <w:vAlign w:val="center"/>
          </w:tcPr>
          <w:p w:rsidR="00C3169C" w:rsidRPr="00A939BC" w:rsidRDefault="00A939B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</w:tbl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</w:pPr>
    </w:p>
    <w:p w:rsidR="00C3169C" w:rsidRPr="008A531A" w:rsidRDefault="00C3169C" w:rsidP="00C3169C">
      <w:pPr>
        <w:jc w:val="left"/>
      </w:pPr>
      <w:r w:rsidRPr="008A531A">
        <w:t>Рецензент:</w:t>
      </w:r>
    </w:p>
    <w:p w:rsidR="00C3169C" w:rsidRPr="008A531A" w:rsidRDefault="00C3169C" w:rsidP="00C3169C">
      <w:pPr>
        <w:jc w:val="left"/>
      </w:pPr>
    </w:p>
    <w:tbl>
      <w:tblPr>
        <w:tblW w:w="0" w:type="auto"/>
        <w:jc w:val="center"/>
        <w:tblLook w:val="04A0"/>
      </w:tblPr>
      <w:tblGrid>
        <w:gridCol w:w="5210"/>
        <w:gridCol w:w="1701"/>
        <w:gridCol w:w="2694"/>
        <w:gridCol w:w="248"/>
      </w:tblGrid>
      <w:tr w:rsidR="00C3169C" w:rsidRPr="008A531A" w:rsidTr="007D61E7">
        <w:trPr>
          <w:jc w:val="center"/>
        </w:trPr>
        <w:tc>
          <w:tcPr>
            <w:tcW w:w="5211" w:type="dxa"/>
            <w:vAlign w:val="bottom"/>
          </w:tcPr>
          <w:p w:rsidR="00C3169C" w:rsidRPr="008A531A" w:rsidRDefault="00C3169C" w:rsidP="007D61E7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169C" w:rsidRPr="00F60DBE" w:rsidRDefault="00C3169C" w:rsidP="007D61E7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C3169C" w:rsidRPr="008A531A" w:rsidRDefault="00C3169C" w:rsidP="007D61E7">
            <w:pPr>
              <w:jc w:val="left"/>
            </w:pPr>
            <w:r w:rsidRPr="00012E51">
              <w:rPr>
                <w:highlight w:val="yellow"/>
              </w:rPr>
              <w:t>Иванов И.И.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C3169C" w:rsidRPr="008A531A" w:rsidRDefault="00C3169C" w:rsidP="007D61E7">
            <w:pPr>
              <w:jc w:val="left"/>
            </w:pPr>
          </w:p>
        </w:tc>
      </w:tr>
    </w:tbl>
    <w:p w:rsidR="00C3169C" w:rsidRPr="008A531A" w:rsidRDefault="00C3169C" w:rsidP="00C3169C">
      <w:pPr>
        <w:jc w:val="center"/>
      </w:pPr>
    </w:p>
    <w:p w:rsidR="00C3169C" w:rsidRPr="008A531A" w:rsidRDefault="00C3169C" w:rsidP="00C3169C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>
        <w:t xml:space="preserve">2_ </w:t>
      </w:r>
      <w:r w:rsidRPr="008A531A">
        <w:t>г</w:t>
      </w:r>
      <w:r>
        <w:t>.</w:t>
      </w:r>
    </w:p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  <w:jc w:val="right"/>
        <w:rPr>
          <w:sz w:val="28"/>
          <w:szCs w:val="28"/>
        </w:rPr>
      </w:pPr>
    </w:p>
    <w:p w:rsidR="00C3169C" w:rsidRDefault="00C3169C" w:rsidP="00C3169C">
      <w:pPr>
        <w:ind w:firstLine="709"/>
        <w:jc w:val="right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197F69" w:rsidRDefault="00197F69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740405" w:rsidRDefault="00740405" w:rsidP="00740405">
      <w:pPr>
        <w:jc w:val="right"/>
        <w:rPr>
          <w:sz w:val="26"/>
          <w:szCs w:val="26"/>
        </w:rPr>
      </w:pPr>
      <w:r w:rsidRPr="00740405">
        <w:rPr>
          <w:sz w:val="26"/>
          <w:szCs w:val="26"/>
          <w:highlight w:val="yellow"/>
        </w:rPr>
        <w:t>Форма 5</w:t>
      </w:r>
      <w:r>
        <w:rPr>
          <w:sz w:val="26"/>
          <w:szCs w:val="26"/>
        </w:rPr>
        <w:t xml:space="preserve"> </w:t>
      </w:r>
    </w:p>
    <w:p w:rsidR="00740405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МИНИСТЕРСТВО НАУКИ И ВЫСШЕГО ОБРАЗОВАНИЯ 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РОССИЙСКОЙ ФЕДЕРАЦИИ </w:t>
      </w:r>
    </w:p>
    <w:p w:rsidR="00740405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Федеральное государственное автономное 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>образовательное учреждение высшего образования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«Национальный исследовательский 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>Нижегородский государственный университет им. Н.И. Лобачевского»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Институт экономики и предпринимательства </w:t>
      </w:r>
    </w:p>
    <w:p w:rsidR="00740405" w:rsidRPr="002B56FA" w:rsidRDefault="00740405" w:rsidP="00740405">
      <w:pPr>
        <w:spacing w:line="240" w:lineRule="auto"/>
        <w:jc w:val="center"/>
        <w:rPr>
          <w:sz w:val="26"/>
          <w:szCs w:val="26"/>
        </w:rPr>
      </w:pPr>
      <w:r w:rsidRPr="002B56FA">
        <w:rPr>
          <w:sz w:val="26"/>
          <w:szCs w:val="26"/>
        </w:rPr>
        <w:t>Кафедра  ФИНАНСОВ И  КРЕДИТА</w:t>
      </w:r>
    </w:p>
    <w:p w:rsidR="00740405" w:rsidRPr="002B56FA" w:rsidRDefault="00740405" w:rsidP="00740405">
      <w:pPr>
        <w:spacing w:line="240" w:lineRule="auto"/>
        <w:jc w:val="center"/>
        <w:rPr>
          <w:b/>
          <w:sz w:val="26"/>
          <w:szCs w:val="26"/>
        </w:rPr>
      </w:pPr>
    </w:p>
    <w:p w:rsidR="00740405" w:rsidRPr="002B56FA" w:rsidRDefault="00740405" w:rsidP="00740405">
      <w:pPr>
        <w:spacing w:line="240" w:lineRule="auto"/>
        <w:jc w:val="center"/>
        <w:rPr>
          <w:b/>
          <w:sz w:val="26"/>
          <w:szCs w:val="26"/>
        </w:rPr>
      </w:pPr>
      <w:r w:rsidRPr="002B56FA">
        <w:rPr>
          <w:b/>
          <w:sz w:val="26"/>
          <w:szCs w:val="26"/>
        </w:rPr>
        <w:t xml:space="preserve">О Т </w:t>
      </w:r>
      <w:proofErr w:type="gramStart"/>
      <w:r w:rsidRPr="002B56FA">
        <w:rPr>
          <w:b/>
          <w:sz w:val="26"/>
          <w:szCs w:val="26"/>
        </w:rPr>
        <w:t>З</w:t>
      </w:r>
      <w:proofErr w:type="gramEnd"/>
      <w:r w:rsidRPr="002B56FA">
        <w:rPr>
          <w:b/>
          <w:sz w:val="26"/>
          <w:szCs w:val="26"/>
        </w:rPr>
        <w:t xml:space="preserve"> Ы В руководителя на ВКР магистратуры</w:t>
      </w:r>
    </w:p>
    <w:p w:rsidR="00740405" w:rsidRPr="002B56FA" w:rsidRDefault="00740405" w:rsidP="00740405">
      <w:pPr>
        <w:spacing w:line="240" w:lineRule="auto"/>
        <w:rPr>
          <w:b/>
          <w:sz w:val="26"/>
          <w:szCs w:val="26"/>
        </w:rPr>
      </w:pPr>
      <w:r w:rsidRPr="002B56FA">
        <w:rPr>
          <w:sz w:val="26"/>
          <w:szCs w:val="26"/>
        </w:rPr>
        <w:t xml:space="preserve">Студента </w:t>
      </w:r>
      <w:r>
        <w:rPr>
          <w:b/>
          <w:sz w:val="26"/>
          <w:szCs w:val="26"/>
          <w:highlight w:val="yellow"/>
        </w:rPr>
        <w:t>Ивановой Елены</w:t>
      </w:r>
      <w:r w:rsidRPr="00885401">
        <w:rPr>
          <w:b/>
          <w:sz w:val="26"/>
          <w:szCs w:val="26"/>
          <w:highlight w:val="yellow"/>
        </w:rPr>
        <w:t xml:space="preserve"> Сергеевны</w:t>
      </w:r>
    </w:p>
    <w:p w:rsidR="00740405" w:rsidRPr="002B56FA" w:rsidRDefault="00740405" w:rsidP="00740405">
      <w:pPr>
        <w:spacing w:line="240" w:lineRule="auto"/>
        <w:rPr>
          <w:sz w:val="26"/>
          <w:szCs w:val="26"/>
        </w:rPr>
      </w:pPr>
      <w:r w:rsidRPr="002B56FA">
        <w:rPr>
          <w:sz w:val="26"/>
          <w:szCs w:val="26"/>
        </w:rPr>
        <w:t>Направление подготовки - 38.04.08 ФИНАНСЫ и КРЕДИТ</w:t>
      </w:r>
    </w:p>
    <w:p w:rsidR="00740405" w:rsidRPr="002B56FA" w:rsidRDefault="00740405" w:rsidP="00740405">
      <w:pPr>
        <w:spacing w:line="240" w:lineRule="auto"/>
        <w:ind w:left="3544" w:right="415" w:hanging="3544"/>
        <w:rPr>
          <w:sz w:val="26"/>
          <w:szCs w:val="26"/>
        </w:rPr>
      </w:pPr>
      <w:r w:rsidRPr="002B56FA">
        <w:rPr>
          <w:sz w:val="26"/>
          <w:szCs w:val="26"/>
        </w:rPr>
        <w:t xml:space="preserve">Профиль (направленность) – </w:t>
      </w:r>
      <w:r w:rsidRPr="00740405">
        <w:rPr>
          <w:sz w:val="26"/>
          <w:szCs w:val="26"/>
          <w:highlight w:val="yellow"/>
        </w:rPr>
        <w:t xml:space="preserve">Финансовая </w:t>
      </w:r>
      <w:r w:rsidRPr="00197F69">
        <w:rPr>
          <w:sz w:val="26"/>
          <w:szCs w:val="26"/>
          <w:highlight w:val="yellow"/>
        </w:rPr>
        <w:t>аналитика</w:t>
      </w:r>
      <w:r w:rsidR="00197F69" w:rsidRPr="00197F69">
        <w:rPr>
          <w:sz w:val="26"/>
          <w:szCs w:val="26"/>
          <w:highlight w:val="yellow"/>
        </w:rPr>
        <w:t xml:space="preserve"> и консалтинг</w:t>
      </w:r>
    </w:p>
    <w:p w:rsidR="00740405" w:rsidRPr="002B56FA" w:rsidRDefault="00740405" w:rsidP="00740405">
      <w:pPr>
        <w:pStyle w:val="Style4"/>
        <w:widowControl/>
        <w:spacing w:line="240" w:lineRule="auto"/>
        <w:rPr>
          <w:rStyle w:val="FontStyle11"/>
          <w:b/>
          <w:bCs/>
          <w:sz w:val="26"/>
          <w:szCs w:val="26"/>
        </w:rPr>
      </w:pPr>
    </w:p>
    <w:p w:rsidR="00740405" w:rsidRPr="002B56FA" w:rsidRDefault="00740405" w:rsidP="00740405">
      <w:pPr>
        <w:spacing w:line="240" w:lineRule="auto"/>
        <w:ind w:left="851" w:hanging="1031"/>
        <w:rPr>
          <w:b/>
          <w:sz w:val="26"/>
          <w:szCs w:val="26"/>
        </w:rPr>
      </w:pPr>
      <w:r w:rsidRPr="002B56FA">
        <w:rPr>
          <w:b/>
          <w:sz w:val="26"/>
          <w:szCs w:val="26"/>
        </w:rPr>
        <w:t>Тема: «</w:t>
      </w:r>
      <w:r w:rsidRPr="002B56FA">
        <w:rPr>
          <w:b/>
          <w:kern w:val="2"/>
          <w:sz w:val="26"/>
          <w:szCs w:val="26"/>
        </w:rPr>
        <w:t>Исследование инструментов долгового рынка в целях прогнозирования кризисных явлений в экономике</w:t>
      </w:r>
      <w:r w:rsidRPr="002B56FA">
        <w:rPr>
          <w:b/>
          <w:sz w:val="26"/>
          <w:szCs w:val="26"/>
        </w:rPr>
        <w:t>»</w:t>
      </w:r>
    </w:p>
    <w:p w:rsidR="00740405" w:rsidRPr="002B56FA" w:rsidRDefault="00740405" w:rsidP="00740405">
      <w:pPr>
        <w:spacing w:line="240" w:lineRule="auto"/>
        <w:ind w:left="-180"/>
        <w:rPr>
          <w:rStyle w:val="FontStyle11"/>
          <w:b/>
          <w:bCs/>
          <w:sz w:val="26"/>
          <w:szCs w:val="26"/>
          <w:u w:val="single"/>
        </w:rPr>
      </w:pP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/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 xml:space="preserve">Актуальность работы, соответствие содержания теме работы.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 xml:space="preserve">Последние два десятилетия отмечены полосой турбулентности мировой экономики, корни которой уходят, по-видимому, в диспропорции, накопившиеся в сфере финансов в 1990-е годы. Одним из первых сигналов наступления полосы турбулентности был обвал фондовых рынков начала 2000 года. С тех пор интерес к проблеме прогнозирования финансовых кризисов в литературе неуклонно возрастает. Хорошо известно, что ожидания игроков финансового рынка </w:t>
      </w:r>
      <w:r>
        <w:rPr>
          <w:bCs/>
          <w:sz w:val="26"/>
          <w:szCs w:val="26"/>
        </w:rPr>
        <w:t>находят отражение в</w:t>
      </w:r>
      <w:r w:rsidRPr="002B56FA">
        <w:rPr>
          <w:bCs/>
          <w:sz w:val="26"/>
          <w:szCs w:val="26"/>
        </w:rPr>
        <w:t xml:space="preserve"> пока</w:t>
      </w:r>
      <w:r>
        <w:rPr>
          <w:bCs/>
          <w:sz w:val="26"/>
          <w:szCs w:val="26"/>
        </w:rPr>
        <w:t>зателях</w:t>
      </w:r>
      <w:r w:rsidRPr="002B56FA">
        <w:rPr>
          <w:bCs/>
          <w:sz w:val="26"/>
          <w:szCs w:val="26"/>
        </w:rPr>
        <w:t xml:space="preserve"> долговых инструментов – облигаций (в первую очередь государственных). Наличие широкого спектра облигаций с различными сроками погашения позволяет диагностировать временную структуру ожиданий инвесторов, отслеживая динамику их опасений и предпочтений, касающихся будущего. В научно-практической литературе известны методы выявления временной структуры предпочтений, основанные на анализе кривой бескупонной доходности, параметры которой ежедневно публикуются центральными банками. 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>В предложенной выпускной квалифика</w:t>
      </w:r>
      <w:r>
        <w:rPr>
          <w:bCs/>
          <w:sz w:val="26"/>
          <w:szCs w:val="26"/>
        </w:rPr>
        <w:t xml:space="preserve">ционной работе студентка </w:t>
      </w:r>
      <w:r w:rsidRPr="00E10EBD">
        <w:rPr>
          <w:bCs/>
          <w:sz w:val="26"/>
          <w:szCs w:val="26"/>
          <w:highlight w:val="yellow"/>
        </w:rPr>
        <w:t>Иванова Е.С</w:t>
      </w:r>
      <w:r w:rsidRPr="002B56FA">
        <w:rPr>
          <w:bCs/>
          <w:sz w:val="26"/>
          <w:szCs w:val="26"/>
        </w:rPr>
        <w:t xml:space="preserve">. творчески применила методы </w:t>
      </w:r>
      <w:proofErr w:type="gramStart"/>
      <w:r w:rsidRPr="002B56FA">
        <w:rPr>
          <w:bCs/>
          <w:sz w:val="26"/>
          <w:szCs w:val="26"/>
        </w:rPr>
        <w:t>исследования показателей рынка облигаций США</w:t>
      </w:r>
      <w:proofErr w:type="gramEnd"/>
      <w:r w:rsidRPr="002B56FA">
        <w:rPr>
          <w:bCs/>
          <w:sz w:val="26"/>
          <w:szCs w:val="26"/>
        </w:rPr>
        <w:t xml:space="preserve"> и России для актуальной задачи прогнозирования финансового кризиса, перспектива которого, по мнению многих экономистов, вырисовывается в 2020 году.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 xml:space="preserve"> Работа удачно структурирована, ее содержание вполне отвечает выбранной теме и задачам, поставленным выпускницей.   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/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>Полнота, глубина и обоснованность решения поставленных вопросов.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sz w:val="26"/>
          <w:szCs w:val="26"/>
        </w:rPr>
        <w:t xml:space="preserve"> </w:t>
      </w:r>
      <w:r w:rsidRPr="002B56FA">
        <w:rPr>
          <w:bCs/>
          <w:sz w:val="26"/>
          <w:szCs w:val="26"/>
        </w:rPr>
        <w:t xml:space="preserve">Обоснованность выводов ВКР  магистратуры базируется на использовании актуального фактического материала из официальных информационных источников, научных и практических публикаций, трудов отечественных и зарубежных ученых-экономистов и практиков. Студентка отнеслась к подготовке ВКР очень серьезно и вдумчиво, подняла значительный пласт теоретических подходов и фактического материала, осмыслила изложенные в литературе методы и подходы, </w:t>
      </w:r>
      <w:proofErr w:type="gramStart"/>
      <w:r w:rsidRPr="002B56FA">
        <w:rPr>
          <w:bCs/>
          <w:sz w:val="26"/>
          <w:szCs w:val="26"/>
        </w:rPr>
        <w:t>использовав</w:t>
      </w:r>
      <w:proofErr w:type="gramEnd"/>
      <w:r w:rsidRPr="002B56FA">
        <w:rPr>
          <w:bCs/>
          <w:sz w:val="26"/>
          <w:szCs w:val="26"/>
        </w:rPr>
        <w:t xml:space="preserve"> их для решения задач ВКР.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lastRenderedPageBreak/>
        <w:t xml:space="preserve">Оценка личного вклада автора, уровень его теоретической подготовки, инициативность, умение решать теоретические и практические задачи, использовать специальную литературу, </w:t>
      </w:r>
      <w:proofErr w:type="spellStart"/>
      <w:r w:rsidRPr="002B56FA">
        <w:rPr>
          <w:b/>
          <w:bCs/>
          <w:sz w:val="26"/>
          <w:szCs w:val="26"/>
        </w:rPr>
        <w:t>сформированность</w:t>
      </w:r>
      <w:proofErr w:type="spellEnd"/>
      <w:r w:rsidRPr="002B56FA">
        <w:rPr>
          <w:b/>
          <w:bCs/>
          <w:sz w:val="26"/>
          <w:szCs w:val="26"/>
        </w:rPr>
        <w:t xml:space="preserve"> компетенций определённых Положением о фонде оценочных средств.</w:t>
      </w:r>
      <w:r w:rsidRPr="002B56FA">
        <w:rPr>
          <w:sz w:val="26"/>
          <w:szCs w:val="26"/>
        </w:rPr>
        <w:t xml:space="preserve"> Работа выполнена с высокой степенью самостоятельности (оригинальность выше </w:t>
      </w:r>
      <w:r w:rsidRPr="00885401">
        <w:rPr>
          <w:sz w:val="26"/>
          <w:szCs w:val="26"/>
          <w:highlight w:val="yellow"/>
        </w:rPr>
        <w:t>78</w:t>
      </w:r>
      <w:r w:rsidRPr="002B56FA">
        <w:rPr>
          <w:sz w:val="26"/>
          <w:szCs w:val="26"/>
        </w:rPr>
        <w:t xml:space="preserve"> %). Автором продемонстрировано понимание принципов исследования финансовых рынков и их инструментов, знание существующих аналитических процедур и умение их применять, навыки </w:t>
      </w:r>
      <w:proofErr w:type="spellStart"/>
      <w:r w:rsidRPr="002B56FA">
        <w:rPr>
          <w:sz w:val="26"/>
          <w:szCs w:val="26"/>
        </w:rPr>
        <w:t>креативной</w:t>
      </w:r>
      <w:proofErr w:type="spellEnd"/>
      <w:r w:rsidRPr="002B56FA">
        <w:rPr>
          <w:sz w:val="26"/>
          <w:szCs w:val="26"/>
        </w:rPr>
        <w:t xml:space="preserve"> работы с финансовой и биржевой информацией. В процессе выполнения работы выпускница обнаружила высокий уровень подготовки по специальным финансовым дисциплинам и математическим курсам, умение пользоваться отечественной и зарубежной литературой, в том числе источниками в сети Интернет.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t>Возможность внедрения и опубликования результатов работы. Практическая значимость.</w:t>
      </w:r>
      <w:r w:rsidRPr="002B56FA">
        <w:rPr>
          <w:sz w:val="26"/>
          <w:szCs w:val="26"/>
        </w:rPr>
        <w:t xml:space="preserve"> Затронутые в ВКР вопросы и выполненные в ней исследования интересны как с точки зрения финансовой науки, так и практики корпоративных финансов,  и несомненно заслуживают продолжения. Их результаты после некоторой доработки достойны опубликования в научных журналах высокого уровня. ВКР магистратуры сопровождается обширной и грамотно составленной библиографией. Богатый иллюстративный материал наглядно дополняет и подтверждает изложенные в тексте выкладки и отражает тему работы. </w:t>
      </w:r>
    </w:p>
    <w:p w:rsidR="00740405" w:rsidRPr="002B56FA" w:rsidRDefault="00740405" w:rsidP="00740405">
      <w:pPr>
        <w:spacing w:line="240" w:lineRule="auto"/>
        <w:ind w:firstLine="720"/>
        <w:rPr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 xml:space="preserve">Правильность расчетных материалов. </w:t>
      </w:r>
      <w:r w:rsidRPr="002B56FA">
        <w:rPr>
          <w:bCs/>
          <w:sz w:val="26"/>
          <w:szCs w:val="26"/>
        </w:rPr>
        <w:t xml:space="preserve">Для расчетов студенткой применялись электронные таблицы </w:t>
      </w:r>
      <w:proofErr w:type="spellStart"/>
      <w:r w:rsidRPr="002B56FA">
        <w:rPr>
          <w:bCs/>
          <w:sz w:val="26"/>
          <w:szCs w:val="26"/>
        </w:rPr>
        <w:t>Microsoft</w:t>
      </w:r>
      <w:proofErr w:type="spellEnd"/>
      <w:r w:rsidRPr="002B56FA">
        <w:rPr>
          <w:bCs/>
          <w:sz w:val="26"/>
          <w:szCs w:val="26"/>
        </w:rPr>
        <w:t xml:space="preserve"> </w:t>
      </w:r>
      <w:proofErr w:type="spellStart"/>
      <w:r w:rsidRPr="002B56FA">
        <w:rPr>
          <w:bCs/>
          <w:sz w:val="26"/>
          <w:szCs w:val="26"/>
        </w:rPr>
        <w:t>Excel</w:t>
      </w:r>
      <w:proofErr w:type="spellEnd"/>
      <w:r w:rsidRPr="002B56FA">
        <w:rPr>
          <w:bCs/>
          <w:sz w:val="26"/>
          <w:szCs w:val="26"/>
        </w:rPr>
        <w:t xml:space="preserve"> с пакетом надстроек.  Достоверность полученных результатов обеспечивается интерпретацией их экономического смысла и подтверждается отзывом рецензента.</w:t>
      </w:r>
    </w:p>
    <w:p w:rsidR="00740405" w:rsidRPr="002B56FA" w:rsidRDefault="00740405" w:rsidP="00740405">
      <w:pPr>
        <w:spacing w:line="240" w:lineRule="auto"/>
        <w:ind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t>Недостатки.</w:t>
      </w:r>
      <w:r w:rsidRPr="002B56FA">
        <w:rPr>
          <w:bCs/>
          <w:sz w:val="26"/>
          <w:szCs w:val="26"/>
        </w:rPr>
        <w:t xml:space="preserve"> Некоторые утверждения в третьей главе ВКР требуют дополнительного обоснования и пояснения. </w:t>
      </w:r>
    </w:p>
    <w:p w:rsidR="00740405" w:rsidRPr="002B56FA" w:rsidRDefault="00740405" w:rsidP="00740405">
      <w:pPr>
        <w:spacing w:line="240" w:lineRule="auto"/>
        <w:ind w:firstLine="720"/>
        <w:rPr>
          <w:b/>
          <w:sz w:val="26"/>
          <w:szCs w:val="26"/>
        </w:rPr>
      </w:pPr>
      <w:r w:rsidRPr="002B56FA">
        <w:rPr>
          <w:b/>
          <w:bCs/>
          <w:sz w:val="26"/>
          <w:szCs w:val="26"/>
        </w:rPr>
        <w:t>Общий вывод.</w:t>
      </w:r>
      <w:r w:rsidRPr="002B56FA">
        <w:rPr>
          <w:sz w:val="26"/>
          <w:szCs w:val="26"/>
        </w:rPr>
        <w:t xml:space="preserve">  Отмеченный недостаток не снижает высокого уровня выпускной квалификационной работы, которая представляет собой тщательно выполненное обучающимся оригинальное (как в теоретическом, так и в прикладном плане) исследование, демонстрирующее подготовленность выпускника к самостоятельному решению профессиональных задач в сфере </w:t>
      </w:r>
      <w:r w:rsidRPr="002B56FA">
        <w:rPr>
          <w:b/>
          <w:sz w:val="26"/>
          <w:szCs w:val="26"/>
        </w:rPr>
        <w:t>финансов и кредита.</w:t>
      </w:r>
    </w:p>
    <w:p w:rsidR="00740405" w:rsidRPr="002B56FA" w:rsidRDefault="00740405" w:rsidP="00740405">
      <w:pPr>
        <w:spacing w:line="240" w:lineRule="auto"/>
        <w:ind w:firstLine="720"/>
        <w:rPr>
          <w:b/>
          <w:sz w:val="26"/>
          <w:szCs w:val="26"/>
        </w:rPr>
      </w:pPr>
      <w:r w:rsidRPr="002B56FA">
        <w:rPr>
          <w:sz w:val="26"/>
          <w:szCs w:val="26"/>
        </w:rPr>
        <w:t xml:space="preserve">Квалификационная работа является серьезным научно-практическим  исследованием студента, а ее автор заслуживает присвоения ему квалификации </w:t>
      </w:r>
      <w:r w:rsidRPr="002B56FA">
        <w:rPr>
          <w:b/>
          <w:sz w:val="26"/>
          <w:szCs w:val="26"/>
        </w:rPr>
        <w:t>«магистр»</w:t>
      </w:r>
      <w:r w:rsidRPr="002B56FA">
        <w:rPr>
          <w:sz w:val="26"/>
          <w:szCs w:val="26"/>
        </w:rPr>
        <w:t xml:space="preserve"> по направлению 38.04.08 </w:t>
      </w:r>
      <w:r w:rsidRPr="002B56FA">
        <w:rPr>
          <w:b/>
          <w:sz w:val="26"/>
          <w:szCs w:val="26"/>
        </w:rPr>
        <w:t xml:space="preserve">Финансы и кредит.  </w:t>
      </w:r>
    </w:p>
    <w:p w:rsidR="00740405" w:rsidRPr="002B56FA" w:rsidRDefault="00740405" w:rsidP="00740405">
      <w:pPr>
        <w:spacing w:line="240" w:lineRule="auto"/>
        <w:ind w:firstLine="720"/>
        <w:rPr>
          <w:sz w:val="26"/>
          <w:szCs w:val="26"/>
        </w:rPr>
      </w:pPr>
      <w:r w:rsidRPr="002B56FA">
        <w:rPr>
          <w:sz w:val="26"/>
          <w:szCs w:val="26"/>
        </w:rPr>
        <w:t xml:space="preserve">Представленная выпускная работа  показала, что  </w:t>
      </w:r>
      <w:proofErr w:type="spellStart"/>
      <w:r w:rsidRPr="002B56FA">
        <w:rPr>
          <w:sz w:val="26"/>
          <w:szCs w:val="26"/>
        </w:rPr>
        <w:t>сформированность</w:t>
      </w:r>
      <w:proofErr w:type="spellEnd"/>
      <w:r w:rsidRPr="002B56FA">
        <w:rPr>
          <w:sz w:val="26"/>
          <w:szCs w:val="26"/>
        </w:rPr>
        <w:t xml:space="preserve"> компетенций соответствует требованиям </w:t>
      </w:r>
      <w:proofErr w:type="spellStart"/>
      <w:r w:rsidRPr="002B56FA">
        <w:rPr>
          <w:sz w:val="26"/>
          <w:szCs w:val="26"/>
        </w:rPr>
        <w:t>компетентностной</w:t>
      </w:r>
      <w:proofErr w:type="spellEnd"/>
      <w:r w:rsidRPr="002B56FA">
        <w:rPr>
          <w:sz w:val="26"/>
          <w:szCs w:val="26"/>
        </w:rPr>
        <w:t xml:space="preserve"> модели ОС ВО</w:t>
      </w:r>
      <w:r w:rsidRPr="00BE3791">
        <w:rPr>
          <w:sz w:val="26"/>
          <w:szCs w:val="26"/>
        </w:rPr>
        <w:t xml:space="preserve"> </w:t>
      </w:r>
      <w:r>
        <w:rPr>
          <w:sz w:val="26"/>
          <w:szCs w:val="26"/>
        </w:rPr>
        <w:t>ННГУ</w:t>
      </w:r>
      <w:r w:rsidRPr="002B56FA">
        <w:rPr>
          <w:sz w:val="26"/>
          <w:szCs w:val="26"/>
        </w:rPr>
        <w:t>; выпускник готов самостоятельно решать стандартные и нестандартные  профессиональные задачи по видам профессиональной деятельности.</w:t>
      </w:r>
    </w:p>
    <w:p w:rsidR="00740405" w:rsidRPr="002B56FA" w:rsidRDefault="00740405" w:rsidP="00740405">
      <w:pPr>
        <w:spacing w:line="240" w:lineRule="auto"/>
        <w:rPr>
          <w:sz w:val="26"/>
          <w:szCs w:val="26"/>
        </w:rPr>
      </w:pPr>
      <w:r w:rsidRPr="002B56FA">
        <w:rPr>
          <w:sz w:val="26"/>
          <w:szCs w:val="26"/>
        </w:rPr>
        <w:t>Предварительно рекомендованная оценка - «отлично».</w:t>
      </w:r>
    </w:p>
    <w:p w:rsidR="00740405" w:rsidRPr="002B56FA" w:rsidRDefault="00740405" w:rsidP="00740405">
      <w:pPr>
        <w:spacing w:line="240" w:lineRule="auto"/>
        <w:rPr>
          <w:sz w:val="26"/>
          <w:szCs w:val="26"/>
        </w:rPr>
      </w:pPr>
    </w:p>
    <w:p w:rsidR="00740405" w:rsidRPr="002B56FA" w:rsidRDefault="00740405" w:rsidP="00740405">
      <w:pPr>
        <w:spacing w:line="240" w:lineRule="auto"/>
        <w:ind w:left="426"/>
        <w:rPr>
          <w:sz w:val="26"/>
          <w:szCs w:val="26"/>
        </w:rPr>
      </w:pPr>
      <w:r w:rsidRPr="002B56FA">
        <w:rPr>
          <w:sz w:val="26"/>
          <w:szCs w:val="26"/>
        </w:rPr>
        <w:t>Руководитель, к.</w:t>
      </w:r>
      <w:r>
        <w:rPr>
          <w:sz w:val="26"/>
          <w:szCs w:val="26"/>
        </w:rPr>
        <w:t>э</w:t>
      </w:r>
      <w:r w:rsidRPr="002B56FA">
        <w:rPr>
          <w:sz w:val="26"/>
          <w:szCs w:val="26"/>
        </w:rPr>
        <w:t xml:space="preserve"> </w:t>
      </w:r>
      <w:proofErr w:type="spellStart"/>
      <w:r w:rsidRPr="002B56FA">
        <w:rPr>
          <w:sz w:val="26"/>
          <w:szCs w:val="26"/>
        </w:rPr>
        <w:t>н</w:t>
      </w:r>
      <w:proofErr w:type="spellEnd"/>
      <w:r w:rsidRPr="002B56FA">
        <w:rPr>
          <w:sz w:val="26"/>
          <w:szCs w:val="26"/>
        </w:rPr>
        <w:t xml:space="preserve">, доцент </w:t>
      </w:r>
    </w:p>
    <w:p w:rsidR="00740405" w:rsidRPr="002B56FA" w:rsidRDefault="00740405" w:rsidP="00740405">
      <w:pPr>
        <w:spacing w:line="240" w:lineRule="auto"/>
        <w:ind w:firstLine="426"/>
        <w:rPr>
          <w:sz w:val="26"/>
          <w:szCs w:val="26"/>
        </w:rPr>
      </w:pPr>
      <w:r w:rsidRPr="002B56FA">
        <w:rPr>
          <w:sz w:val="26"/>
          <w:szCs w:val="26"/>
        </w:rPr>
        <w:t xml:space="preserve">кафедры  финансов и кредита </w:t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E10EBD">
        <w:rPr>
          <w:sz w:val="26"/>
          <w:szCs w:val="26"/>
          <w:highlight w:val="yellow"/>
        </w:rPr>
        <w:t>К.И. Кузнецов</w:t>
      </w: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740405" w:rsidP="00740405">
      <w:pPr>
        <w:spacing w:line="240" w:lineRule="auto"/>
        <w:ind w:firstLine="709"/>
        <w:jc w:val="right"/>
        <w:rPr>
          <w:sz w:val="28"/>
          <w:szCs w:val="28"/>
        </w:rPr>
      </w:pPr>
      <w:r w:rsidRPr="00740405">
        <w:rPr>
          <w:sz w:val="28"/>
          <w:szCs w:val="28"/>
          <w:highlight w:val="yellow"/>
        </w:rPr>
        <w:t>Форма 6</w:t>
      </w:r>
    </w:p>
    <w:p w:rsidR="00740405" w:rsidRPr="00493965" w:rsidRDefault="00740405" w:rsidP="00740405">
      <w:pPr>
        <w:jc w:val="center"/>
        <w:rPr>
          <w:b/>
        </w:rPr>
      </w:pPr>
      <w:r w:rsidRPr="00493965">
        <w:rPr>
          <w:b/>
        </w:rPr>
        <w:t>ОТЗЫВ НАУЧНОГО РУКОВОДИТЕЛЯ</w:t>
      </w:r>
    </w:p>
    <w:p w:rsidR="00740405" w:rsidRPr="00493965" w:rsidRDefault="00740405" w:rsidP="00740405">
      <w:pPr>
        <w:jc w:val="center"/>
        <w:rPr>
          <w:b/>
        </w:rPr>
      </w:pPr>
      <w:r w:rsidRPr="00493965">
        <w:rPr>
          <w:b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10295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1417"/>
        <w:gridCol w:w="605"/>
        <w:gridCol w:w="155"/>
        <w:gridCol w:w="4417"/>
        <w:gridCol w:w="617"/>
      </w:tblGrid>
      <w:tr w:rsidR="00740405" w:rsidRPr="001031F6" w:rsidTr="007D61E7">
        <w:trPr>
          <w:gridAfter w:val="1"/>
          <w:wAfter w:w="617" w:type="dxa"/>
          <w:trHeight w:val="234"/>
          <w:jc w:val="center"/>
        </w:trPr>
        <w:tc>
          <w:tcPr>
            <w:tcW w:w="9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1031F6" w:rsidRDefault="00740405" w:rsidP="007D61E7">
            <w:pPr>
              <w:spacing w:before="120"/>
              <w:ind w:left="142" w:hanging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yellow"/>
              </w:rPr>
              <w:t>Иванова Елена</w:t>
            </w:r>
            <w:r w:rsidRPr="00E725B5">
              <w:rPr>
                <w:b/>
                <w:sz w:val="26"/>
                <w:szCs w:val="26"/>
                <w:highlight w:val="yellow"/>
              </w:rPr>
              <w:t xml:space="preserve"> Сергеевна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493965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740405" w:rsidRPr="00493965" w:rsidTr="007D61E7">
        <w:trPr>
          <w:jc w:val="center"/>
        </w:trPr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40405">
            <w:pPr>
              <w:spacing w:line="240" w:lineRule="auto"/>
              <w:ind w:firstLine="0"/>
              <w:jc w:val="left"/>
              <w:rPr>
                <w:b/>
              </w:rPr>
            </w:pPr>
            <w:r w:rsidRPr="00493965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40405">
            <w:pPr>
              <w:tabs>
                <w:tab w:val="left" w:pos="3688"/>
              </w:tabs>
              <w:spacing w:line="240" w:lineRule="auto"/>
              <w:ind w:firstLine="0"/>
              <w:jc w:val="left"/>
              <w:rPr>
                <w:b/>
              </w:rPr>
            </w:pPr>
            <w:r w:rsidRPr="003F7CA9">
              <w:rPr>
                <w:b/>
              </w:rPr>
              <w:t>«</w:t>
            </w:r>
            <w:r w:rsidRPr="00740405">
              <w:rPr>
                <w:b/>
                <w:kern w:val="2"/>
                <w:highlight w:val="yellow"/>
              </w:rPr>
              <w:t>Исследование инструментов</w:t>
            </w:r>
            <w:r w:rsidRPr="00F06DF1">
              <w:rPr>
                <w:b/>
                <w:kern w:val="2"/>
              </w:rPr>
              <w:t xml:space="preserve"> </w:t>
            </w:r>
            <w:r w:rsidRPr="00740405">
              <w:rPr>
                <w:b/>
                <w:kern w:val="2"/>
                <w:highlight w:val="yellow"/>
              </w:rPr>
              <w:t>долгового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405" w:rsidRDefault="00740405" w:rsidP="00740405">
            <w:pPr>
              <w:spacing w:line="240" w:lineRule="auto"/>
              <w:ind w:firstLine="0"/>
              <w:jc w:val="right"/>
              <w:rPr>
                <w:b/>
                <w:kern w:val="2"/>
              </w:rPr>
            </w:pPr>
            <w:r w:rsidRPr="00740405">
              <w:rPr>
                <w:b/>
                <w:kern w:val="2"/>
                <w:highlight w:val="yellow"/>
              </w:rPr>
              <w:t>рынка в целях прогнозирования кризисных явлений в экономике</w:t>
            </w:r>
            <w:r>
              <w:rPr>
                <w:b/>
                <w:kern w:val="2"/>
              </w:rPr>
              <w:t>»</w:t>
            </w:r>
          </w:p>
          <w:p w:rsidR="00740405" w:rsidRPr="003F7CA9" w:rsidRDefault="00740405" w:rsidP="00740405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b/>
              </w:rPr>
            </w:pPr>
            <w:r w:rsidRPr="00493965">
              <w:rPr>
                <w:b/>
              </w:rPr>
              <w:t xml:space="preserve">квалификация </w:t>
            </w:r>
            <w:r w:rsidRPr="00493965">
              <w:t xml:space="preserve"> 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</w:pPr>
            <w:r w:rsidRPr="00493965">
              <w:t xml:space="preserve">        магистр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93965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b/>
              </w:rPr>
            </w:pPr>
            <w:r w:rsidRPr="00493965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493965" w:rsidRDefault="00740405" w:rsidP="007D61E7">
            <w:pPr>
              <w:jc w:val="left"/>
              <w:rPr>
                <w:b/>
              </w:rPr>
            </w:pPr>
            <w:r w:rsidRPr="00493965">
              <w:rPr>
                <w:b/>
              </w:rPr>
              <w:t xml:space="preserve">                                     «Финансы и кредит»</w:t>
            </w:r>
          </w:p>
        </w:tc>
      </w:tr>
    </w:tbl>
    <w:p w:rsidR="00740405" w:rsidRPr="00493965" w:rsidRDefault="00740405" w:rsidP="00740405">
      <w:pPr>
        <w:ind w:left="142" w:hanging="142"/>
        <w:jc w:val="center"/>
        <w:rPr>
          <w:b/>
        </w:rPr>
      </w:pPr>
    </w:p>
    <w:p w:rsidR="00740405" w:rsidRPr="00493965" w:rsidRDefault="00740405" w:rsidP="00740405">
      <w:pPr>
        <w:ind w:firstLine="0"/>
        <w:jc w:val="center"/>
      </w:pPr>
      <w:proofErr w:type="spellStart"/>
      <w:r w:rsidRPr="00493965">
        <w:rPr>
          <w:b/>
        </w:rPr>
        <w:t>Сформированность</w:t>
      </w:r>
      <w:proofErr w:type="spellEnd"/>
      <w:r w:rsidRPr="00493965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  <w:r w:rsidRPr="00493965">
        <w:t>(представлена в Приложении к отзыву научного руководителя)</w:t>
      </w:r>
    </w:p>
    <w:p w:rsidR="00740405" w:rsidRPr="00493965" w:rsidRDefault="00740405" w:rsidP="00740405">
      <w:pPr>
        <w:ind w:firstLine="0"/>
        <w:jc w:val="center"/>
        <w:rPr>
          <w:b/>
        </w:rPr>
      </w:pPr>
    </w:p>
    <w:tbl>
      <w:tblPr>
        <w:tblW w:w="11437" w:type="dxa"/>
        <w:jc w:val="center"/>
        <w:tblInd w:w="-459" w:type="dxa"/>
        <w:tblLayout w:type="fixed"/>
        <w:tblLook w:val="04A0"/>
      </w:tblPr>
      <w:tblGrid>
        <w:gridCol w:w="1492"/>
        <w:gridCol w:w="3470"/>
        <w:gridCol w:w="1775"/>
        <w:gridCol w:w="2812"/>
        <w:gridCol w:w="259"/>
        <w:gridCol w:w="1083"/>
        <w:gridCol w:w="18"/>
        <w:gridCol w:w="236"/>
        <w:gridCol w:w="292"/>
      </w:tblGrid>
      <w:tr w:rsidR="00740405" w:rsidRPr="00493965" w:rsidTr="007D61E7">
        <w:trPr>
          <w:gridBefore w:val="1"/>
          <w:wBefore w:w="1492" w:type="dxa"/>
          <w:jc w:val="center"/>
        </w:trPr>
        <w:tc>
          <w:tcPr>
            <w:tcW w:w="9399" w:type="dxa"/>
            <w:gridSpan w:val="5"/>
            <w:vAlign w:val="bottom"/>
          </w:tcPr>
          <w:p w:rsidR="00740405" w:rsidRPr="00493965" w:rsidRDefault="00740405" w:rsidP="00740405">
            <w:pPr>
              <w:ind w:firstLine="0"/>
              <w:jc w:val="center"/>
            </w:pPr>
            <w:r w:rsidRPr="00493965">
              <w:t xml:space="preserve">Объём заимствований из общедоступных источников считать </w:t>
            </w:r>
            <w:r w:rsidRPr="00493965">
              <w:rPr>
                <w:b/>
              </w:rPr>
              <w:t>допустимым</w:t>
            </w:r>
            <w:r w:rsidRPr="00493965">
              <w:t xml:space="preserve">  (оригинальность свыше </w:t>
            </w:r>
            <w:r>
              <w:t>  </w:t>
            </w:r>
            <w:r w:rsidRPr="00E725B5">
              <w:rPr>
                <w:highlight w:val="yellow"/>
              </w:rPr>
              <w:t>78</w:t>
            </w:r>
            <w:r>
              <w:t> </w:t>
            </w:r>
            <w:r w:rsidRPr="00493965">
              <w:t>%)</w:t>
            </w:r>
            <w:r w:rsidRPr="00493965">
              <w:rPr>
                <w:i/>
              </w:rPr>
              <w:t>)</w:t>
            </w:r>
          </w:p>
          <w:p w:rsidR="00740405" w:rsidRPr="00493965" w:rsidRDefault="00740405" w:rsidP="00740405">
            <w:pPr>
              <w:ind w:firstLine="0"/>
              <w:jc w:val="left"/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bottom"/>
          </w:tcPr>
          <w:p w:rsidR="00740405" w:rsidRPr="00493965" w:rsidRDefault="00740405" w:rsidP="00740405">
            <w:pPr>
              <w:ind w:firstLine="0"/>
              <w:jc w:val="left"/>
            </w:pPr>
          </w:p>
        </w:tc>
      </w:tr>
      <w:tr w:rsidR="00740405" w:rsidRPr="00493965" w:rsidTr="007D61E7">
        <w:trPr>
          <w:gridBefore w:val="1"/>
          <w:gridAfter w:val="1"/>
          <w:wBefore w:w="1492" w:type="dxa"/>
          <w:wAfter w:w="292" w:type="dxa"/>
          <w:trHeight w:val="4215"/>
          <w:jc w:val="center"/>
        </w:trPr>
        <w:tc>
          <w:tcPr>
            <w:tcW w:w="9417" w:type="dxa"/>
            <w:gridSpan w:val="6"/>
            <w:vAlign w:val="bottom"/>
          </w:tcPr>
          <w:p w:rsidR="00740405" w:rsidRDefault="00740405" w:rsidP="007D61E7">
            <w:pPr>
              <w:jc w:val="center"/>
              <w:rPr>
                <w:b/>
              </w:rPr>
            </w:pPr>
            <w:r w:rsidRPr="00493965">
              <w:br w:type="page"/>
            </w:r>
            <w:r w:rsidRPr="00493965">
              <w:rPr>
                <w:b/>
              </w:rPr>
              <w:t>Соответствие выпускной квалификационной работы требованиям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965"/>
              <w:gridCol w:w="4221"/>
            </w:tblGrid>
            <w:tr w:rsidR="00951F89" w:rsidTr="00951F89">
              <w:tc>
                <w:tcPr>
                  <w:tcW w:w="4965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  <w:r w:rsidRPr="00493965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4221" w:type="dxa"/>
                </w:tcPr>
                <w:p w:rsidR="00951F89" w:rsidRPr="00951F89" w:rsidRDefault="00951F89" w:rsidP="007D61E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F89">
                    <w:rPr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1.  Актуальность те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493965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Соответствие сод</w:t>
                  </w:r>
                  <w:r w:rsidRPr="00493965">
                    <w:rPr>
                      <w:sz w:val="20"/>
                      <w:szCs w:val="20"/>
                    </w:rPr>
                    <w:t>ержания теме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 Возмо</w:t>
                  </w:r>
                  <w:r w:rsidRPr="00493965">
                    <w:rPr>
                      <w:sz w:val="20"/>
                      <w:szCs w:val="20"/>
                    </w:rPr>
                    <w:t xml:space="preserve">жности внедрения и опубликования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93965">
                    <w:rPr>
                      <w:sz w:val="20"/>
                      <w:szCs w:val="20"/>
                    </w:rPr>
                    <w:t>аботы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951F89" w:rsidRDefault="00951F89" w:rsidP="00951F89">
            <w:pPr>
              <w:spacing w:line="240" w:lineRule="auto"/>
              <w:ind w:firstLine="0"/>
            </w:pPr>
            <w:r>
              <w:t xml:space="preserve">Недостатки работы: </w:t>
            </w:r>
            <w:r w:rsidRPr="00951F89">
              <w:rPr>
                <w:highlight w:val="yellow"/>
              </w:rPr>
              <w:t>некоторые утверждения в третьей главе ВКР требуют дополнительного обоснования и пояснения</w:t>
            </w:r>
            <w:r>
              <w:t>.</w:t>
            </w:r>
          </w:p>
          <w:p w:rsidR="00951F89" w:rsidRPr="00493965" w:rsidRDefault="00951F89" w:rsidP="00951F89">
            <w:pPr>
              <w:spacing w:line="240" w:lineRule="auto"/>
              <w:ind w:firstLine="0"/>
            </w:pPr>
            <w:r w:rsidRPr="00493965">
              <w:t>Общее заключение о соответствии выпускной квалификационной работы требованиям:</w:t>
            </w:r>
          </w:p>
          <w:p w:rsidR="00740405" w:rsidRDefault="00951F89" w:rsidP="00951F89">
            <w:pPr>
              <w:spacing w:line="240" w:lineRule="auto"/>
              <w:ind w:firstLine="0"/>
              <w:rPr>
                <w:b/>
              </w:rPr>
            </w:pPr>
            <w:r w:rsidRPr="00493965">
              <w:t xml:space="preserve">ВКР установленным в ОПОП требованиям  </w:t>
            </w:r>
            <w:r w:rsidRPr="00493965">
              <w:rPr>
                <w:u w:val="single"/>
              </w:rPr>
              <w:t>соответствует</w:t>
            </w:r>
            <w:r w:rsidRPr="00493965">
              <w:t xml:space="preserve"> / частично соответствует / не соответствует   </w:t>
            </w:r>
          </w:p>
          <w:p w:rsidR="00740405" w:rsidRPr="00493965" w:rsidRDefault="00951F89" w:rsidP="00951F89">
            <w:pPr>
              <w:spacing w:line="240" w:lineRule="auto"/>
              <w:ind w:firstLine="0"/>
              <w:rPr>
                <w:b/>
              </w:rPr>
            </w:pPr>
            <w:r w:rsidRPr="00493965">
              <w:rPr>
                <w:b/>
              </w:rPr>
              <w:t>Обобщенная оценка содержательной части</w:t>
            </w:r>
            <w:r>
              <w:rPr>
                <w:b/>
              </w:rPr>
              <w:t xml:space="preserve"> </w:t>
            </w:r>
            <w:r w:rsidRPr="00493965">
              <w:rPr>
                <w:b/>
              </w:rPr>
              <w:t>выпускной квалификационной работы</w:t>
            </w:r>
            <w:r>
              <w:rPr>
                <w:b/>
              </w:rPr>
              <w:t>:</w:t>
            </w:r>
            <w:r w:rsidRPr="00493965">
              <w:t xml:space="preserve"> Выпускная квалификационная работа магистра</w:t>
            </w:r>
            <w:r>
              <w:t xml:space="preserve"> </w:t>
            </w:r>
            <w:r w:rsidRPr="00493965">
              <w:t xml:space="preserve">представляет самостоятельно выполненное обучающимся  исследование, демонстрирующее подготовленность выпускника к решению профессиональных задач в сфере </w:t>
            </w:r>
            <w:r w:rsidRPr="00493965">
              <w:rPr>
                <w:b/>
              </w:rPr>
              <w:t xml:space="preserve">финансов и кредита, </w:t>
            </w:r>
            <w:r w:rsidRPr="00493965">
              <w:t xml:space="preserve">предварительная оценка – </w:t>
            </w:r>
            <w:r w:rsidRPr="00951F89">
              <w:rPr>
                <w:highlight w:val="yellow"/>
              </w:rPr>
              <w:t>Отлично</w:t>
            </w:r>
            <w:r>
              <w:t>.</w:t>
            </w:r>
          </w:p>
          <w:p w:rsidR="00740405" w:rsidRPr="00493965" w:rsidRDefault="00740405" w:rsidP="007D61E7">
            <w:pPr>
              <w:ind w:right="598" w:firstLine="53"/>
            </w:pPr>
            <w:r w:rsidRPr="00493965">
              <w:t xml:space="preserve">. 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spacing w:before="120"/>
              <w:jc w:val="left"/>
            </w:pPr>
          </w:p>
        </w:tc>
      </w:tr>
      <w:tr w:rsidR="00740405" w:rsidRPr="00493965" w:rsidTr="007D61E7">
        <w:tblPrEx>
          <w:jc w:val="left"/>
        </w:tblPrEx>
        <w:trPr>
          <w:gridAfter w:val="4"/>
          <w:wAfter w:w="1629" w:type="dxa"/>
          <w:trHeight w:val="724"/>
        </w:trPr>
        <w:tc>
          <w:tcPr>
            <w:tcW w:w="4962" w:type="dxa"/>
            <w:gridSpan w:val="2"/>
            <w:vAlign w:val="bottom"/>
          </w:tcPr>
          <w:p w:rsidR="00740405" w:rsidRPr="00493965" w:rsidRDefault="00740405" w:rsidP="00951F89">
            <w:pPr>
              <w:ind w:left="601" w:firstLine="0"/>
              <w:jc w:val="left"/>
            </w:pPr>
            <w:r w:rsidRPr="00493965">
              <w:lastRenderedPageBreak/>
              <w:t xml:space="preserve">Научный руководитель: </w:t>
            </w:r>
            <w:proofErr w:type="spellStart"/>
            <w:r w:rsidRPr="00493965">
              <w:t>к.</w:t>
            </w:r>
            <w:r>
              <w:t>э.</w:t>
            </w:r>
            <w:r w:rsidRPr="00493965">
              <w:t>н</w:t>
            </w:r>
            <w:proofErr w:type="spellEnd"/>
            <w:r w:rsidRPr="00493965">
              <w:t>.,</w:t>
            </w:r>
          </w:p>
          <w:p w:rsidR="00740405" w:rsidRPr="00493965" w:rsidRDefault="00740405" w:rsidP="00951F89">
            <w:pPr>
              <w:ind w:left="601" w:firstLine="0"/>
              <w:jc w:val="left"/>
            </w:pPr>
            <w:r w:rsidRPr="00493965">
              <w:t xml:space="preserve">доцент кафедры финансов и кредита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40405" w:rsidRPr="00493965" w:rsidRDefault="00740405" w:rsidP="007D61E7">
            <w:pPr>
              <w:ind w:left="33" w:hanging="33"/>
              <w:jc w:val="left"/>
              <w:rPr>
                <w:i/>
              </w:rPr>
            </w:pPr>
          </w:p>
        </w:tc>
        <w:tc>
          <w:tcPr>
            <w:tcW w:w="2812" w:type="dxa"/>
            <w:vAlign w:val="bottom"/>
          </w:tcPr>
          <w:p w:rsidR="00740405" w:rsidRPr="00493965" w:rsidRDefault="00951F89" w:rsidP="007D61E7">
            <w:pPr>
              <w:jc w:val="center"/>
            </w:pPr>
            <w:r>
              <w:t>Фамилия ИО</w:t>
            </w:r>
            <w:r w:rsidR="00740405" w:rsidRPr="00493965">
              <w:t>.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jc w:val="left"/>
            </w:pPr>
          </w:p>
        </w:tc>
      </w:tr>
    </w:tbl>
    <w:p w:rsidR="00740405" w:rsidRPr="00493965" w:rsidRDefault="00740405" w:rsidP="00740405">
      <w:pPr>
        <w:spacing w:line="360" w:lineRule="auto"/>
        <w:ind w:left="284"/>
        <w:jc w:val="left"/>
      </w:pPr>
      <w:r w:rsidRPr="00493965">
        <w:t xml:space="preserve">«     » ___________ </w:t>
      </w:r>
      <w:r>
        <w:t>202</w:t>
      </w:r>
      <w:r w:rsidR="00951F89">
        <w:t>_</w:t>
      </w:r>
      <w:r w:rsidRPr="00493965">
        <w:t xml:space="preserve"> г.</w:t>
      </w:r>
      <w:r w:rsidRPr="00493965">
        <w:br w:type="page"/>
      </w:r>
    </w:p>
    <w:p w:rsidR="00740405" w:rsidRPr="00493965" w:rsidRDefault="00740405" w:rsidP="00740405">
      <w:pPr>
        <w:jc w:val="right"/>
      </w:pPr>
      <w:r w:rsidRPr="00493965">
        <w:lastRenderedPageBreak/>
        <w:t xml:space="preserve">Приложение </w:t>
      </w:r>
    </w:p>
    <w:p w:rsidR="00740405" w:rsidRPr="00493965" w:rsidRDefault="00740405" w:rsidP="00740405">
      <w:pPr>
        <w:jc w:val="right"/>
      </w:pPr>
      <w:r w:rsidRPr="00493965">
        <w:t>к отзыву научного руководителя</w:t>
      </w:r>
    </w:p>
    <w:p w:rsidR="00740405" w:rsidRPr="00493965" w:rsidRDefault="00740405" w:rsidP="00740405"/>
    <w:p w:rsidR="00740405" w:rsidRPr="00493965" w:rsidRDefault="00740405" w:rsidP="00740405">
      <w:pPr>
        <w:ind w:left="142" w:hanging="142"/>
        <w:jc w:val="center"/>
        <w:rPr>
          <w:b/>
        </w:rPr>
      </w:pPr>
      <w:proofErr w:type="spellStart"/>
      <w:r w:rsidRPr="00493965">
        <w:rPr>
          <w:b/>
        </w:rPr>
        <w:t>Сформированность</w:t>
      </w:r>
      <w:proofErr w:type="spellEnd"/>
      <w:r w:rsidRPr="00493965">
        <w:rPr>
          <w:b/>
        </w:rPr>
        <w:t xml:space="preserve"> компетенций выпускника по итогам выполнения аттестационных заданий (заданий на выпускную квалификационную работу)   </w:t>
      </w:r>
    </w:p>
    <w:p w:rsidR="00740405" w:rsidRPr="00493965" w:rsidRDefault="00740405" w:rsidP="00740405">
      <w:pPr>
        <w:ind w:left="142" w:hanging="142"/>
        <w:jc w:val="center"/>
        <w:rPr>
          <w:b/>
        </w:rPr>
      </w:pPr>
    </w:p>
    <w:p w:rsidR="00740405" w:rsidRPr="003F7CA9" w:rsidRDefault="00740405" w:rsidP="00740405">
      <w:pPr>
        <w:ind w:left="142" w:hanging="142"/>
        <w:jc w:val="center"/>
      </w:pPr>
      <w:r w:rsidRPr="003F7CA9">
        <w:rPr>
          <w:b/>
        </w:rPr>
        <w:t xml:space="preserve">студентом </w:t>
      </w:r>
      <w:r>
        <w:rPr>
          <w:b/>
          <w:sz w:val="26"/>
          <w:szCs w:val="26"/>
          <w:highlight w:val="yellow"/>
        </w:rPr>
        <w:t>Иванова Елена</w:t>
      </w:r>
      <w:r w:rsidRPr="00E725B5">
        <w:rPr>
          <w:b/>
          <w:sz w:val="26"/>
          <w:szCs w:val="26"/>
          <w:highlight w:val="yellow"/>
        </w:rPr>
        <w:t xml:space="preserve"> Сергеевна</w:t>
      </w:r>
      <w:r>
        <w:rPr>
          <w:b/>
          <w:sz w:val="26"/>
          <w:szCs w:val="26"/>
        </w:rPr>
        <w:t xml:space="preserve"> </w:t>
      </w:r>
    </w:p>
    <w:p w:rsidR="00740405" w:rsidRPr="00493965" w:rsidRDefault="00740405" w:rsidP="00740405">
      <w:pPr>
        <w:ind w:left="142" w:hanging="142"/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4"/>
        <w:gridCol w:w="1559"/>
        <w:gridCol w:w="1985"/>
      </w:tblGrid>
      <w:tr w:rsidR="00740405" w:rsidRPr="00197F69" w:rsidTr="007D61E7">
        <w:trPr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7F69">
              <w:rPr>
                <w:sz w:val="20"/>
                <w:szCs w:val="20"/>
              </w:rPr>
              <w:t>Задания</w:t>
            </w:r>
          </w:p>
        </w:tc>
        <w:tc>
          <w:tcPr>
            <w:tcW w:w="1559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7F69">
              <w:rPr>
                <w:sz w:val="20"/>
                <w:szCs w:val="20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97F69">
              <w:rPr>
                <w:sz w:val="20"/>
                <w:szCs w:val="20"/>
              </w:rPr>
              <w:t xml:space="preserve">Обобщенная  оценка </w:t>
            </w:r>
            <w:proofErr w:type="spellStart"/>
            <w:r w:rsidRPr="00197F69">
              <w:rPr>
                <w:sz w:val="20"/>
                <w:szCs w:val="20"/>
              </w:rPr>
              <w:t>сформированности</w:t>
            </w:r>
            <w:proofErr w:type="spellEnd"/>
            <w:r w:rsidRPr="00197F69">
              <w:rPr>
                <w:sz w:val="20"/>
                <w:szCs w:val="20"/>
              </w:rPr>
              <w:t xml:space="preserve"> компетенции</w:t>
            </w:r>
          </w:p>
        </w:tc>
      </w:tr>
      <w:tr w:rsidR="00740405" w:rsidRPr="00197F69" w:rsidTr="00197F69">
        <w:trPr>
          <w:trHeight w:val="477"/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1. </w:t>
            </w:r>
            <w:r w:rsidR="00197F69" w:rsidRPr="00197F69">
              <w:rPr>
                <w:szCs w:val="24"/>
              </w:rPr>
              <w:t>Оценка степени изученности проблемы исследования</w:t>
            </w:r>
          </w:p>
        </w:tc>
        <w:tc>
          <w:tcPr>
            <w:tcW w:w="1559" w:type="dxa"/>
            <w:vAlign w:val="center"/>
          </w:tcPr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740405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2. </w:t>
            </w:r>
            <w:r w:rsidR="00197F69" w:rsidRPr="00197F69">
              <w:rPr>
                <w:szCs w:val="24"/>
              </w:rPr>
              <w:t>Формулировка собственной точки зрения по дискуссионным вопросам, относящимся к теме исследования</w:t>
            </w:r>
          </w:p>
        </w:tc>
        <w:tc>
          <w:tcPr>
            <w:tcW w:w="1559" w:type="dxa"/>
            <w:vAlign w:val="center"/>
          </w:tcPr>
          <w:p w:rsidR="00740405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 xml:space="preserve">3. </w:t>
            </w:r>
            <w:r w:rsidR="00197F69" w:rsidRPr="00197F69">
              <w:rPr>
                <w:szCs w:val="24"/>
              </w:rPr>
              <w:t>Обоснование методики исследования</w:t>
            </w:r>
          </w:p>
        </w:tc>
        <w:tc>
          <w:tcPr>
            <w:tcW w:w="1559" w:type="dxa"/>
            <w:vAlign w:val="center"/>
          </w:tcPr>
          <w:p w:rsidR="00951F8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197F69">
        <w:trPr>
          <w:trHeight w:val="439"/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4. </w:t>
            </w:r>
            <w:r w:rsidR="00197F69" w:rsidRPr="00197F69">
              <w:rPr>
                <w:szCs w:val="24"/>
              </w:rPr>
              <w:t>Развернутая характеристика проблемы (объекта) исследования</w:t>
            </w:r>
          </w:p>
        </w:tc>
        <w:tc>
          <w:tcPr>
            <w:tcW w:w="1559" w:type="dxa"/>
            <w:vAlign w:val="center"/>
          </w:tcPr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ПК1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740405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5. </w:t>
            </w:r>
            <w:r w:rsidR="00197F69" w:rsidRPr="00197F69">
              <w:rPr>
                <w:szCs w:val="24"/>
              </w:rPr>
              <w:t>Описание инструментария разработки и исследования</w:t>
            </w:r>
          </w:p>
        </w:tc>
        <w:tc>
          <w:tcPr>
            <w:tcW w:w="1559" w:type="dxa"/>
            <w:vAlign w:val="center"/>
          </w:tcPr>
          <w:p w:rsidR="00740405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trHeight w:val="470"/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6. </w:t>
            </w:r>
            <w:r w:rsidR="00197F69" w:rsidRPr="00197F69">
              <w:rPr>
                <w:szCs w:val="24"/>
              </w:rPr>
              <w:t>Применение аналитических методов и процедур к решению поставленной задачи</w:t>
            </w:r>
          </w:p>
        </w:tc>
        <w:tc>
          <w:tcPr>
            <w:tcW w:w="1559" w:type="dxa"/>
            <w:vAlign w:val="center"/>
          </w:tcPr>
          <w:p w:rsidR="00740405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trHeight w:val="470"/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7. </w:t>
            </w:r>
            <w:r w:rsidR="00197F69" w:rsidRPr="00197F69">
              <w:rPr>
                <w:szCs w:val="24"/>
              </w:rPr>
              <w:t>Использование программных средств в ходе выполнения исследования</w:t>
            </w:r>
          </w:p>
        </w:tc>
        <w:tc>
          <w:tcPr>
            <w:tcW w:w="1559" w:type="dxa"/>
            <w:vAlign w:val="center"/>
          </w:tcPr>
          <w:p w:rsidR="00740405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740405" w:rsidRPr="00197F69" w:rsidTr="007D61E7">
        <w:trPr>
          <w:jc w:val="center"/>
        </w:trPr>
        <w:tc>
          <w:tcPr>
            <w:tcW w:w="6014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8. </w:t>
            </w:r>
            <w:r w:rsidR="00197F69" w:rsidRPr="00197F69">
              <w:rPr>
                <w:szCs w:val="24"/>
              </w:rPr>
              <w:t>Разработка  на основе проведенного анализа рекомендаций и мероприятий по решению проблем, выявленных в ходе анализа</w:t>
            </w:r>
          </w:p>
        </w:tc>
        <w:tc>
          <w:tcPr>
            <w:tcW w:w="1559" w:type="dxa"/>
            <w:vAlign w:val="center"/>
          </w:tcPr>
          <w:p w:rsidR="00740405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vAlign w:val="center"/>
          </w:tcPr>
          <w:p w:rsidR="00740405" w:rsidRPr="00197F69" w:rsidRDefault="00740405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  <w:tr w:rsidR="00197F69" w:rsidRPr="00197F69" w:rsidTr="007D61E7">
        <w:trPr>
          <w:jc w:val="center"/>
        </w:trPr>
        <w:tc>
          <w:tcPr>
            <w:tcW w:w="6014" w:type="dxa"/>
            <w:vAlign w:val="center"/>
          </w:tcPr>
          <w:p w:rsidR="00197F69" w:rsidRPr="00197F69" w:rsidRDefault="00197F69" w:rsidP="00197F69">
            <w:pPr>
              <w:spacing w:line="240" w:lineRule="auto"/>
              <w:ind w:firstLine="0"/>
              <w:rPr>
                <w:szCs w:val="24"/>
              </w:rPr>
            </w:pPr>
            <w:r w:rsidRPr="00197F69">
              <w:rPr>
                <w:szCs w:val="24"/>
              </w:rPr>
              <w:t>9. Оценка эффективности предложенных мероприятий и проектных решений</w:t>
            </w:r>
          </w:p>
        </w:tc>
        <w:tc>
          <w:tcPr>
            <w:tcW w:w="1559" w:type="dxa"/>
            <w:vAlign w:val="center"/>
          </w:tcPr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</w:t>
            </w:r>
          </w:p>
          <w:p w:rsid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</w:t>
            </w:r>
          </w:p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</w:t>
            </w:r>
          </w:p>
        </w:tc>
        <w:tc>
          <w:tcPr>
            <w:tcW w:w="1985" w:type="dxa"/>
            <w:vAlign w:val="center"/>
          </w:tcPr>
          <w:p w:rsidR="00197F69" w:rsidRPr="00197F69" w:rsidRDefault="00197F69" w:rsidP="00197F69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197F69">
              <w:rPr>
                <w:sz w:val="20"/>
                <w:szCs w:val="20"/>
                <w:highlight w:val="yellow"/>
              </w:rPr>
              <w:t>+</w:t>
            </w:r>
          </w:p>
        </w:tc>
      </w:tr>
    </w:tbl>
    <w:p w:rsidR="00740405" w:rsidRPr="00493965" w:rsidRDefault="00740405" w:rsidP="00740405">
      <w:pPr>
        <w:ind w:firstLine="709"/>
        <w:jc w:val="right"/>
      </w:pPr>
    </w:p>
    <w:p w:rsidR="00740405" w:rsidRPr="00493965" w:rsidRDefault="00740405" w:rsidP="00740405">
      <w:pPr>
        <w:jc w:val="left"/>
      </w:pPr>
    </w:p>
    <w:tbl>
      <w:tblPr>
        <w:tblW w:w="9808" w:type="dxa"/>
        <w:tblInd w:w="-459" w:type="dxa"/>
        <w:tblLook w:val="04A0"/>
      </w:tblPr>
      <w:tblGrid>
        <w:gridCol w:w="4962"/>
        <w:gridCol w:w="1775"/>
        <w:gridCol w:w="2812"/>
        <w:gridCol w:w="259"/>
      </w:tblGrid>
      <w:tr w:rsidR="00740405" w:rsidRPr="00493965" w:rsidTr="007D61E7">
        <w:trPr>
          <w:trHeight w:val="724"/>
        </w:trPr>
        <w:tc>
          <w:tcPr>
            <w:tcW w:w="4962" w:type="dxa"/>
            <w:vAlign w:val="bottom"/>
          </w:tcPr>
          <w:p w:rsidR="00740405" w:rsidRDefault="00740405" w:rsidP="007D61E7">
            <w:pPr>
              <w:ind w:left="459"/>
              <w:jc w:val="left"/>
            </w:pPr>
          </w:p>
          <w:p w:rsidR="00740405" w:rsidRDefault="00740405" w:rsidP="00951F89">
            <w:pPr>
              <w:ind w:left="885" w:firstLine="0"/>
              <w:jc w:val="left"/>
            </w:pPr>
            <w:r w:rsidRPr="00493965">
              <w:t xml:space="preserve">Научный руководитель: </w:t>
            </w:r>
            <w:proofErr w:type="spellStart"/>
            <w:r w:rsidRPr="00493965">
              <w:t>к.</w:t>
            </w:r>
            <w:r>
              <w:t>э</w:t>
            </w:r>
            <w:r w:rsidRPr="00493965">
              <w:t>.н</w:t>
            </w:r>
            <w:proofErr w:type="spellEnd"/>
            <w:r w:rsidRPr="00493965">
              <w:t>.,</w:t>
            </w:r>
          </w:p>
          <w:p w:rsidR="00740405" w:rsidRPr="00493965" w:rsidRDefault="00740405" w:rsidP="00951F89">
            <w:pPr>
              <w:ind w:left="885" w:firstLine="0"/>
              <w:jc w:val="left"/>
            </w:pPr>
            <w:r w:rsidRPr="00493965">
              <w:t>доцент кафедры финансов и кредита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40405" w:rsidRPr="00493965" w:rsidRDefault="00740405" w:rsidP="007D61E7">
            <w:pPr>
              <w:jc w:val="left"/>
              <w:rPr>
                <w:i/>
              </w:rPr>
            </w:pPr>
          </w:p>
        </w:tc>
        <w:tc>
          <w:tcPr>
            <w:tcW w:w="2812" w:type="dxa"/>
            <w:vAlign w:val="bottom"/>
          </w:tcPr>
          <w:p w:rsidR="00740405" w:rsidRPr="00493965" w:rsidRDefault="00951F89" w:rsidP="007D61E7">
            <w:pPr>
              <w:jc w:val="center"/>
            </w:pPr>
            <w:r>
              <w:t>Фамилия И.О.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jc w:val="left"/>
            </w:pPr>
          </w:p>
        </w:tc>
      </w:tr>
    </w:tbl>
    <w:p w:rsidR="00740405" w:rsidRPr="00493965" w:rsidRDefault="00740405" w:rsidP="00740405">
      <w:pPr>
        <w:ind w:left="4956" w:firstLine="6"/>
        <w:jc w:val="left"/>
        <w:rPr>
          <w:sz w:val="20"/>
          <w:szCs w:val="20"/>
        </w:rPr>
      </w:pPr>
      <w:r w:rsidRPr="00493965">
        <w:rPr>
          <w:i/>
          <w:sz w:val="20"/>
          <w:szCs w:val="20"/>
        </w:rPr>
        <w:t>подпись</w:t>
      </w:r>
    </w:p>
    <w:p w:rsidR="00740405" w:rsidRPr="00493965" w:rsidRDefault="00740405" w:rsidP="00740405">
      <w:pPr>
        <w:jc w:val="left"/>
      </w:pPr>
    </w:p>
    <w:p w:rsidR="00740405" w:rsidRPr="00493965" w:rsidRDefault="00740405" w:rsidP="00740405">
      <w:pPr>
        <w:jc w:val="left"/>
      </w:pPr>
    </w:p>
    <w:p w:rsidR="00740405" w:rsidRPr="00493965" w:rsidRDefault="00740405" w:rsidP="00740405">
      <w:pPr>
        <w:ind w:left="426"/>
        <w:jc w:val="left"/>
      </w:pPr>
      <w:r w:rsidRPr="00493965">
        <w:t>«       » ____________ 20</w:t>
      </w:r>
      <w:r>
        <w:t>2</w:t>
      </w:r>
      <w:r w:rsidR="00951F89">
        <w:t>_</w:t>
      </w:r>
      <w:r w:rsidRPr="00493965">
        <w:t xml:space="preserve"> г. </w:t>
      </w:r>
    </w:p>
    <w:p w:rsidR="00CA3B1E" w:rsidRDefault="00CA3B1E">
      <w:pPr>
        <w:rPr>
          <w:lang w:val="en-US"/>
        </w:rPr>
      </w:pPr>
    </w:p>
    <w:p w:rsidR="00CE6D5B" w:rsidRDefault="00CE6D5B">
      <w:pPr>
        <w:rPr>
          <w:lang w:val="en-US"/>
        </w:rPr>
      </w:pPr>
    </w:p>
    <w:p w:rsidR="00CE6D5B" w:rsidRDefault="00CE6D5B">
      <w:pPr>
        <w:rPr>
          <w:lang w:val="en-US"/>
        </w:rPr>
      </w:pPr>
    </w:p>
    <w:p w:rsidR="00CE6D5B" w:rsidRDefault="00CE6D5B">
      <w:pPr>
        <w:rPr>
          <w:lang w:val="en-US"/>
        </w:rPr>
      </w:pPr>
    </w:p>
    <w:p w:rsidR="00CE6D5B" w:rsidRDefault="00CE6D5B">
      <w:pPr>
        <w:rPr>
          <w:lang w:val="en-US"/>
        </w:rPr>
      </w:pPr>
    </w:p>
    <w:p w:rsidR="00CE6D5B" w:rsidRDefault="00CE6D5B">
      <w:pPr>
        <w:rPr>
          <w:lang w:val="en-US"/>
        </w:rPr>
      </w:pPr>
    </w:p>
    <w:p w:rsidR="00CE6D5B" w:rsidRDefault="00CE6D5B" w:rsidP="00CE6D5B">
      <w:pPr>
        <w:ind w:left="426"/>
        <w:jc w:val="right"/>
      </w:pPr>
      <w:r>
        <w:rPr>
          <w:highlight w:val="yellow"/>
        </w:rPr>
        <w:lastRenderedPageBreak/>
        <w:t>Форма 7</w:t>
      </w:r>
    </w:p>
    <w:p w:rsidR="00CE6D5B" w:rsidRDefault="00CE6D5B" w:rsidP="00CE6D5B">
      <w:pPr>
        <w:jc w:val="center"/>
        <w:rPr>
          <w:b/>
          <w:sz w:val="22"/>
        </w:rPr>
      </w:pPr>
      <w:r>
        <w:rPr>
          <w:b/>
          <w:sz w:val="22"/>
        </w:rPr>
        <w:t xml:space="preserve">МИНИСТЕРСТВО НАУКИ И ВЫСШЕГО ОБРАЗОВАНИЯ </w:t>
      </w:r>
    </w:p>
    <w:p w:rsidR="00CE6D5B" w:rsidRDefault="00CE6D5B" w:rsidP="00CE6D5B">
      <w:pPr>
        <w:jc w:val="center"/>
        <w:rPr>
          <w:b/>
          <w:sz w:val="22"/>
        </w:rPr>
      </w:pPr>
      <w:r>
        <w:rPr>
          <w:b/>
          <w:sz w:val="22"/>
        </w:rPr>
        <w:t>РОССИЙСКОЙ ФЕДЕРАЦИИ</w:t>
      </w:r>
    </w:p>
    <w:p w:rsidR="00CE6D5B" w:rsidRDefault="00CE6D5B" w:rsidP="00CE6D5B">
      <w:pPr>
        <w:jc w:val="center"/>
        <w:rPr>
          <w:b/>
          <w:sz w:val="22"/>
        </w:rPr>
      </w:pPr>
      <w:r>
        <w:rPr>
          <w:b/>
          <w:sz w:val="22"/>
        </w:rPr>
        <w:t xml:space="preserve">федеральное государственное автономное </w:t>
      </w:r>
    </w:p>
    <w:p w:rsidR="00CE6D5B" w:rsidRDefault="00CE6D5B" w:rsidP="00CE6D5B">
      <w:pPr>
        <w:jc w:val="center"/>
        <w:rPr>
          <w:b/>
          <w:sz w:val="22"/>
        </w:rPr>
      </w:pPr>
      <w:r>
        <w:rPr>
          <w:b/>
          <w:sz w:val="22"/>
        </w:rPr>
        <w:t>образовательное учреждение высшего образования</w:t>
      </w:r>
    </w:p>
    <w:p w:rsidR="00CE6D5B" w:rsidRDefault="00CE6D5B" w:rsidP="00CE6D5B">
      <w:pPr>
        <w:ind w:firstLine="142"/>
        <w:jc w:val="center"/>
        <w:rPr>
          <w:b/>
        </w:rPr>
      </w:pPr>
      <w:r>
        <w:rPr>
          <w:b/>
        </w:rPr>
        <w:t>«Национальный исследовательский Нижегородский государственный университет</w:t>
      </w:r>
    </w:p>
    <w:p w:rsidR="00CE6D5B" w:rsidRDefault="00CE6D5B" w:rsidP="00CE6D5B">
      <w:pPr>
        <w:jc w:val="center"/>
        <w:rPr>
          <w:b/>
        </w:rPr>
      </w:pPr>
      <w:r>
        <w:rPr>
          <w:b/>
        </w:rPr>
        <w:t>им. Н.И. Лобачевского»</w:t>
      </w: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Кафедра финансов и кредита</w:t>
      </w:r>
    </w:p>
    <w:p w:rsidR="00CE6D5B" w:rsidRDefault="00CE6D5B" w:rsidP="00CE6D5B">
      <w:pPr>
        <w:pStyle w:val="aa"/>
        <w:spacing w:line="288" w:lineRule="auto"/>
        <w:ind w:right="-286"/>
        <w:rPr>
          <w:kern w:val="2"/>
          <w:sz w:val="22"/>
        </w:rPr>
      </w:pPr>
    </w:p>
    <w:p w:rsidR="00CE6D5B" w:rsidRDefault="00CE6D5B" w:rsidP="00CE6D5B">
      <w:pPr>
        <w:pStyle w:val="aa"/>
        <w:spacing w:line="288" w:lineRule="auto"/>
        <w:ind w:right="-286"/>
        <w:rPr>
          <w:kern w:val="2"/>
          <w:sz w:val="22"/>
        </w:rPr>
      </w:pP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магистратуры: </w:t>
      </w:r>
    </w:p>
    <w:p w:rsidR="00CE6D5B" w:rsidRDefault="00CE6D5B" w:rsidP="00CE6D5B">
      <w:pPr>
        <w:pStyle w:val="aa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Финансовая аналитика и консалтинг / Финансовый мониторинг</w:t>
      </w:r>
    </w:p>
    <w:p w:rsidR="00CE6D5B" w:rsidRDefault="00CE6D5B" w:rsidP="00CE6D5B">
      <w:pPr>
        <w:spacing w:line="288" w:lineRule="auto"/>
        <w:ind w:right="-2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6D5B" w:rsidRDefault="00CE6D5B" w:rsidP="00CE6D5B">
      <w:pPr>
        <w:pStyle w:val="aa"/>
        <w:spacing w:line="288" w:lineRule="auto"/>
        <w:ind w:right="-286"/>
        <w:rPr>
          <w:kern w:val="2"/>
          <w:sz w:val="22"/>
        </w:rPr>
      </w:pPr>
    </w:p>
    <w:p w:rsidR="00CE6D5B" w:rsidRDefault="00CE6D5B" w:rsidP="00CE6D5B">
      <w:pPr>
        <w:tabs>
          <w:tab w:val="left" w:pos="9360"/>
        </w:tabs>
        <w:ind w:right="-21" w:firstLin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Выпускная квалификационная работа</w:t>
      </w:r>
    </w:p>
    <w:p w:rsidR="00CE6D5B" w:rsidRDefault="00CE6D5B" w:rsidP="00CE6D5B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магистерская диссертация</w:t>
      </w:r>
    </w:p>
    <w:p w:rsidR="00CE6D5B" w:rsidRDefault="00CE6D5B" w:rsidP="00CE6D5B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Тема РАБОТЫ</w:t>
      </w:r>
      <w:r>
        <w:rPr>
          <w:b/>
          <w:caps/>
          <w:sz w:val="28"/>
          <w:szCs w:val="28"/>
        </w:rPr>
        <w:t xml:space="preserve"> </w:t>
      </w:r>
    </w:p>
    <w:p w:rsidR="00CE6D5B" w:rsidRDefault="00CE6D5B" w:rsidP="00CE6D5B">
      <w:pPr>
        <w:pStyle w:val="aa"/>
        <w:spacing w:line="288" w:lineRule="auto"/>
        <w:ind w:right="223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highlight w:val="yellow"/>
        </w:rPr>
        <w:t>«</w:t>
      </w:r>
      <w:r>
        <w:rPr>
          <w:rFonts w:ascii="Times New Roman" w:hAnsi="Times New Roman"/>
          <w:b/>
          <w:kern w:val="2"/>
          <w:sz w:val="28"/>
          <w:szCs w:val="28"/>
          <w:highlight w:val="yellow"/>
        </w:rPr>
        <w:t>Исследование инструментов долгового рынка в целях прогнозирования кризисных явлений в экономике»</w:t>
      </w:r>
    </w:p>
    <w:p w:rsidR="00CE6D5B" w:rsidRDefault="00CE6D5B" w:rsidP="00CE6D5B">
      <w:pPr>
        <w:pStyle w:val="aa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CE6D5B" w:rsidRDefault="00CE6D5B" w:rsidP="00CE6D5B">
      <w:pPr>
        <w:ind w:left="-180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>Допущено к защите:                                 Выполнил: студент группы_______</w:t>
      </w:r>
    </w:p>
    <w:p w:rsidR="00CE6D5B" w:rsidRDefault="00CE6D5B" w:rsidP="00CE6D5B">
      <w:pPr>
        <w:ind w:left="-180" w:right="-61"/>
        <w:rPr>
          <w:rFonts w:cs="Times New Roman"/>
          <w:szCs w:val="24"/>
        </w:rPr>
      </w:pPr>
      <w:r>
        <w:rPr>
          <w:rFonts w:cs="Times New Roman"/>
          <w:szCs w:val="24"/>
        </w:rPr>
        <w:t>руководитель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Направление 38.04.08 «Финансы и кредит»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программы магистратуры                                     </w:t>
      </w:r>
    </w:p>
    <w:p w:rsidR="00CE6D5B" w:rsidRDefault="00CE6D5B" w:rsidP="00CE6D5B">
      <w:pPr>
        <w:tabs>
          <w:tab w:val="left" w:pos="5245"/>
        </w:tabs>
        <w:ind w:left="-18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д.э.н</w:t>
      </w:r>
      <w:proofErr w:type="spellEnd"/>
      <w:r>
        <w:rPr>
          <w:rFonts w:cs="Times New Roman"/>
          <w:szCs w:val="24"/>
        </w:rPr>
        <w:t>., профессор                                        ________________________________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>____________ Н.И. Яшина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ФИО студента, подпись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подпись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Научный руководитель: ___________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________________________________</w:t>
      </w:r>
    </w:p>
    <w:p w:rsidR="00CE6D5B" w:rsidRDefault="00CE6D5B" w:rsidP="00CE6D5B">
      <w:pPr>
        <w:ind w:left="-1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________________________________</w:t>
      </w:r>
    </w:p>
    <w:p w:rsidR="00CE6D5B" w:rsidRDefault="00CE6D5B" w:rsidP="00CE6D5B">
      <w:pPr>
        <w:tabs>
          <w:tab w:val="left" w:pos="5245"/>
          <w:tab w:val="left" w:pos="5387"/>
          <w:tab w:val="left" w:pos="5529"/>
        </w:tabs>
        <w:ind w:left="-180"/>
        <w:rPr>
          <w:rFonts w:cs="Times New Roman"/>
          <w:sz w:val="18"/>
          <w:szCs w:val="18"/>
        </w:rPr>
      </w:pPr>
      <w:r>
        <w:rPr>
          <w:rFonts w:cs="Times New Roman"/>
          <w:szCs w:val="24"/>
        </w:rPr>
        <w:t xml:space="preserve">                                                                     </w:t>
      </w:r>
      <w:r>
        <w:rPr>
          <w:rFonts w:cs="Times New Roman"/>
          <w:sz w:val="18"/>
          <w:szCs w:val="18"/>
        </w:rPr>
        <w:t>Ученая степень, ученое звание, ФИО, подпись</w:t>
      </w:r>
    </w:p>
    <w:p w:rsidR="00CE6D5B" w:rsidRDefault="00CE6D5B" w:rsidP="00CE6D5B">
      <w:pPr>
        <w:ind w:left="-180"/>
        <w:rPr>
          <w:rFonts w:cs="Times New Roman"/>
          <w:szCs w:val="24"/>
        </w:rPr>
      </w:pPr>
    </w:p>
    <w:p w:rsidR="00CE6D5B" w:rsidRDefault="00CE6D5B" w:rsidP="00CE6D5B">
      <w:pPr>
        <w:ind w:left="-180"/>
        <w:rPr>
          <w:rFonts w:cs="Times New Roman"/>
          <w:szCs w:val="24"/>
        </w:rPr>
      </w:pPr>
    </w:p>
    <w:p w:rsidR="00CE6D5B" w:rsidRDefault="00CE6D5B" w:rsidP="00CE6D5B">
      <w:pPr>
        <w:tabs>
          <w:tab w:val="left" w:pos="5387"/>
        </w:tabs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Рецензент: _______________________</w:t>
      </w:r>
    </w:p>
    <w:p w:rsidR="00CE6D5B" w:rsidRDefault="00CE6D5B" w:rsidP="00CE6D5B">
      <w:pPr>
        <w:ind w:left="-180"/>
        <w:jc w:val="right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>Должность, организация</w:t>
      </w:r>
    </w:p>
    <w:p w:rsidR="00CE6D5B" w:rsidRDefault="00CE6D5B" w:rsidP="00CE6D5B">
      <w:pPr>
        <w:ind w:left="-1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______________________________________</w:t>
      </w:r>
    </w:p>
    <w:p w:rsidR="00CE6D5B" w:rsidRDefault="00CE6D5B" w:rsidP="00CE6D5B">
      <w:pPr>
        <w:ind w:left="-180"/>
        <w:jc w:val="right"/>
        <w:rPr>
          <w:sz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ФИО., подпись</w:t>
      </w:r>
    </w:p>
    <w:p w:rsidR="00CE6D5B" w:rsidRDefault="00CE6D5B" w:rsidP="00CE6D5B">
      <w:pPr>
        <w:ind w:left="-180"/>
        <w:rPr>
          <w:sz w:val="22"/>
        </w:rPr>
      </w:pPr>
    </w:p>
    <w:p w:rsidR="00CE6D5B" w:rsidRDefault="00CE6D5B" w:rsidP="00CE6D5B">
      <w:pPr>
        <w:pStyle w:val="aa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Нижний  Новгород</w:t>
      </w:r>
    </w:p>
    <w:p w:rsidR="00CE6D5B" w:rsidRPr="00CE6D5B" w:rsidRDefault="00CE6D5B" w:rsidP="00CE6D5B">
      <w:pPr>
        <w:pStyle w:val="aa"/>
        <w:ind w:right="-286"/>
        <w:jc w:val="center"/>
        <w:rPr>
          <w:lang w:val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202_</w:t>
      </w:r>
    </w:p>
    <w:sectPr w:rsidR="00CE6D5B" w:rsidRPr="00CE6D5B" w:rsidSect="00C316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EF6"/>
    <w:multiLevelType w:val="hybridMultilevel"/>
    <w:tmpl w:val="3C0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0BB664E"/>
    <w:multiLevelType w:val="hybridMultilevel"/>
    <w:tmpl w:val="38C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69C"/>
    <w:rsid w:val="00197F69"/>
    <w:rsid w:val="002533DC"/>
    <w:rsid w:val="00740405"/>
    <w:rsid w:val="008735DD"/>
    <w:rsid w:val="00951F89"/>
    <w:rsid w:val="00A939BC"/>
    <w:rsid w:val="00B22690"/>
    <w:rsid w:val="00BA7A6C"/>
    <w:rsid w:val="00C3169C"/>
    <w:rsid w:val="00CA3B1E"/>
    <w:rsid w:val="00CE6D5B"/>
    <w:rsid w:val="00DA3936"/>
    <w:rsid w:val="00DA54C6"/>
    <w:rsid w:val="00F2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C"/>
    <w:pPr>
      <w:spacing w:line="276" w:lineRule="auto"/>
      <w:ind w:firstLine="56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3169C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i/>
      <w:i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DD"/>
    <w:rPr>
      <w:b/>
      <w:bCs/>
    </w:rPr>
  </w:style>
  <w:style w:type="paragraph" w:styleId="a4">
    <w:name w:val="List Paragraph"/>
    <w:basedOn w:val="a"/>
    <w:uiPriority w:val="34"/>
    <w:qFormat/>
    <w:rsid w:val="008735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735DD"/>
    <w:pPr>
      <w:widowControl w:val="0"/>
      <w:autoSpaceDE w:val="0"/>
      <w:autoSpaceDN w:val="0"/>
      <w:spacing w:line="240" w:lineRule="auto"/>
    </w:pPr>
    <w:rPr>
      <w:rFonts w:eastAsia="Times New Roman"/>
      <w:lang w:eastAsia="ru-RU" w:bidi="ru-RU"/>
    </w:rPr>
  </w:style>
  <w:style w:type="paragraph" w:styleId="a5">
    <w:name w:val="Body Text"/>
    <w:basedOn w:val="a"/>
    <w:link w:val="a6"/>
    <w:rsid w:val="00C3169C"/>
    <w:pPr>
      <w:spacing w:after="12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C3169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C3169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rsid w:val="00C316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169C"/>
    <w:pPr>
      <w:widowControl w:val="0"/>
      <w:shd w:val="clear" w:color="auto" w:fill="FFFFFF"/>
      <w:spacing w:before="60" w:after="360" w:line="240" w:lineRule="atLeast"/>
      <w:ind w:firstLine="0"/>
      <w:jc w:val="center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C3169C"/>
    <w:rPr>
      <w:spacing w:val="9"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aliases w:val="Интервал 0 pt"/>
    <w:uiPriority w:val="99"/>
    <w:rsid w:val="00C3169C"/>
    <w:rPr>
      <w:rFonts w:ascii="Times New Roman" w:hAnsi="Times New Roman" w:cs="Times New Roman"/>
      <w:b/>
      <w:bCs/>
      <w:i/>
      <w:iCs/>
      <w:noProof/>
      <w:spacing w:val="0"/>
      <w:u w:val="none"/>
      <w:shd w:val="clear" w:color="auto" w:fill="FFFFFF"/>
    </w:rPr>
  </w:style>
  <w:style w:type="character" w:customStyle="1" w:styleId="4">
    <w:name w:val="Основной текст (4)_"/>
    <w:uiPriority w:val="99"/>
    <w:locked/>
    <w:rsid w:val="00C3169C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uiPriority w:val="99"/>
    <w:rsid w:val="00C3169C"/>
    <w:pPr>
      <w:widowControl w:val="0"/>
      <w:shd w:val="clear" w:color="auto" w:fill="FFFFFF"/>
      <w:spacing w:before="240" w:line="461" w:lineRule="exact"/>
      <w:ind w:firstLine="0"/>
    </w:pPr>
    <w:rPr>
      <w:rFonts w:ascii="Calibri" w:eastAsia="Calibri" w:hAnsi="Calibri" w:cs="Times New Roman"/>
      <w:spacing w:val="9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3169C"/>
    <w:rPr>
      <w:rFonts w:ascii="Times New Roman" w:eastAsia="Times New Roman" w:hAnsi="Times New Roman"/>
      <w:i/>
      <w:iCs/>
      <w:sz w:val="16"/>
    </w:rPr>
  </w:style>
  <w:style w:type="paragraph" w:styleId="a7">
    <w:name w:val="Body Text Indent"/>
    <w:basedOn w:val="a"/>
    <w:link w:val="a8"/>
    <w:uiPriority w:val="99"/>
    <w:semiHidden/>
    <w:unhideWhenUsed/>
    <w:rsid w:val="007404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40405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4">
    <w:name w:val="Style4"/>
    <w:basedOn w:val="a"/>
    <w:uiPriority w:val="99"/>
    <w:rsid w:val="00740405"/>
    <w:pPr>
      <w:widowControl w:val="0"/>
      <w:autoSpaceDE w:val="0"/>
      <w:autoSpaceDN w:val="0"/>
      <w:adjustRightInd w:val="0"/>
      <w:spacing w:line="554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0405"/>
    <w:rPr>
      <w:rFonts w:ascii="Times New Roman" w:hAnsi="Times New Roman" w:cs="Times New Roman"/>
      <w:spacing w:val="-10"/>
      <w:sz w:val="30"/>
      <w:szCs w:val="30"/>
    </w:rPr>
  </w:style>
  <w:style w:type="table" w:styleId="a9">
    <w:name w:val="Table Grid"/>
    <w:basedOn w:val="a1"/>
    <w:uiPriority w:val="59"/>
    <w:rsid w:val="0095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CE6D5B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E6D5B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2813</Words>
  <Characters>16039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dcterms:created xsi:type="dcterms:W3CDTF">2022-09-16T08:13:00Z</dcterms:created>
  <dcterms:modified xsi:type="dcterms:W3CDTF">2022-09-16T08:38:00Z</dcterms:modified>
</cp:coreProperties>
</file>